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A7CA2F" w14:textId="7802F2BA" w:rsidR="009646CD" w:rsidRDefault="00CC5B7D" w:rsidP="00A960C6">
      <w:pPr>
        <w:pStyle w:val="xmsoplaintext"/>
        <w:rPr>
          <w:b/>
          <w:bCs/>
          <w:sz w:val="40"/>
          <w:szCs w:val="40"/>
        </w:rPr>
      </w:pPr>
      <w:r w:rsidRPr="00CC5B7D">
        <w:rPr>
          <w:b/>
          <w:bCs/>
          <w:sz w:val="40"/>
          <w:szCs w:val="40"/>
        </w:rPr>
        <w:t xml:space="preserve">October </w:t>
      </w:r>
      <w:r w:rsidR="00F9358B">
        <w:rPr>
          <w:b/>
          <w:bCs/>
          <w:sz w:val="40"/>
          <w:szCs w:val="40"/>
        </w:rPr>
        <w:t>20</w:t>
      </w:r>
      <w:r w:rsidR="00D17B36">
        <w:rPr>
          <w:b/>
          <w:bCs/>
          <w:sz w:val="40"/>
          <w:szCs w:val="40"/>
        </w:rPr>
        <w:t>-22</w:t>
      </w:r>
      <w:r w:rsidRPr="00CC5B7D">
        <w:rPr>
          <w:b/>
          <w:bCs/>
          <w:sz w:val="40"/>
          <w:szCs w:val="40"/>
        </w:rPr>
        <w:t>, 202</w:t>
      </w:r>
      <w:r w:rsidR="00F9358B">
        <w:rPr>
          <w:b/>
          <w:bCs/>
          <w:sz w:val="40"/>
          <w:szCs w:val="40"/>
        </w:rPr>
        <w:t>4</w:t>
      </w:r>
    </w:p>
    <w:p w14:paraId="77853EA8" w14:textId="77777777" w:rsidR="003A7EAD" w:rsidRDefault="003A7EAD" w:rsidP="00A960C6">
      <w:pPr>
        <w:pStyle w:val="xmsoplaintext"/>
        <w:rPr>
          <w:b/>
          <w:bCs/>
          <w:sz w:val="40"/>
          <w:szCs w:val="40"/>
        </w:rPr>
      </w:pPr>
    </w:p>
    <w:p w14:paraId="294BB0E9" w14:textId="13AF79A5" w:rsidR="003A7EAD" w:rsidRPr="00CC5B7D" w:rsidRDefault="003A7EAD" w:rsidP="003A7EAD">
      <w:pPr>
        <w:pStyle w:val="xmsoplaintext"/>
        <w:rPr>
          <w:b/>
          <w:bCs/>
          <w:sz w:val="40"/>
          <w:szCs w:val="40"/>
        </w:rPr>
      </w:pPr>
      <w:bookmarkStart w:id="0" w:name="_Hlk166254114"/>
      <w:r>
        <w:rPr>
          <w:b/>
          <w:bCs/>
          <w:sz w:val="40"/>
          <w:szCs w:val="40"/>
        </w:rPr>
        <w:t>Sunday</w:t>
      </w:r>
      <w:r w:rsidRPr="00CC5B7D">
        <w:rPr>
          <w:b/>
          <w:bCs/>
          <w:sz w:val="40"/>
          <w:szCs w:val="40"/>
        </w:rPr>
        <w:t>, 202</w:t>
      </w:r>
      <w:r>
        <w:rPr>
          <w:b/>
          <w:bCs/>
          <w:sz w:val="40"/>
          <w:szCs w:val="40"/>
        </w:rPr>
        <w:t>4</w:t>
      </w:r>
    </w:p>
    <w:bookmarkEnd w:id="0"/>
    <w:p w14:paraId="26C35E59" w14:textId="77777777" w:rsidR="00CC5B7D" w:rsidRDefault="00CC5B7D" w:rsidP="00A960C6">
      <w:pPr>
        <w:pStyle w:val="xmsoplaintext"/>
        <w:rPr>
          <w:b/>
          <w:bCs/>
        </w:rPr>
      </w:pPr>
    </w:p>
    <w:p w14:paraId="1C7AB2B8" w14:textId="1955A604" w:rsidR="008D7860" w:rsidRPr="00F710F0" w:rsidRDefault="009646CD" w:rsidP="00B3300D">
      <w:pPr>
        <w:pStyle w:val="xmsoplaintext"/>
        <w:rPr>
          <w:rFonts w:asciiTheme="minorHAnsi" w:hAnsiTheme="minorHAnsi" w:cstheme="minorHAnsi"/>
        </w:rPr>
      </w:pPr>
      <w:r w:rsidRPr="00F710F0">
        <w:rPr>
          <w:rFonts w:asciiTheme="minorHAnsi" w:hAnsiTheme="minorHAnsi" w:cstheme="minorHAnsi"/>
          <w:b/>
          <w:bCs/>
        </w:rPr>
        <w:t>Sun 11:00 – 1:00</w:t>
      </w:r>
      <w:r w:rsidR="008D7860" w:rsidRPr="00F710F0">
        <w:rPr>
          <w:rFonts w:asciiTheme="minorHAnsi" w:hAnsiTheme="minorHAnsi" w:cstheme="minorHAnsi"/>
          <w:b/>
          <w:bCs/>
        </w:rPr>
        <w:t xml:space="preserve"> </w:t>
      </w:r>
      <w:r w:rsidR="008D7860" w:rsidRPr="00F710F0">
        <w:rPr>
          <w:rFonts w:asciiTheme="minorHAnsi" w:hAnsiTheme="minorHAnsi" w:cstheme="minorHAnsi"/>
        </w:rPr>
        <w:t>Board Meeting</w:t>
      </w:r>
      <w:r w:rsidR="008D7860" w:rsidRPr="00F710F0">
        <w:rPr>
          <w:rFonts w:asciiTheme="minorHAnsi" w:hAnsiTheme="minorHAnsi" w:cstheme="minorHAnsi"/>
        </w:rPr>
        <w:tab/>
      </w:r>
      <w:r w:rsidR="008D7860" w:rsidRPr="00F710F0">
        <w:rPr>
          <w:rFonts w:asciiTheme="minorHAnsi" w:hAnsiTheme="minorHAnsi" w:cstheme="minorHAnsi"/>
        </w:rPr>
        <w:tab/>
      </w:r>
      <w:r w:rsidR="008D7860" w:rsidRPr="00F710F0">
        <w:rPr>
          <w:rFonts w:asciiTheme="minorHAnsi" w:hAnsiTheme="minorHAnsi" w:cstheme="minorHAnsi"/>
        </w:rPr>
        <w:tab/>
      </w:r>
      <w:r w:rsidR="008D7860" w:rsidRPr="00F710F0">
        <w:rPr>
          <w:rFonts w:asciiTheme="minorHAnsi" w:hAnsiTheme="minorHAnsi" w:cstheme="minorHAnsi"/>
        </w:rPr>
        <w:tab/>
      </w:r>
      <w:r w:rsidR="008D7860" w:rsidRPr="00F710F0">
        <w:rPr>
          <w:rFonts w:asciiTheme="minorHAnsi" w:hAnsiTheme="minorHAnsi" w:cstheme="minorHAnsi"/>
        </w:rPr>
        <w:tab/>
      </w:r>
      <w:r w:rsidR="008D7860" w:rsidRPr="00F710F0">
        <w:rPr>
          <w:rFonts w:asciiTheme="minorHAnsi" w:hAnsiTheme="minorHAnsi" w:cstheme="minorHAnsi"/>
        </w:rPr>
        <w:tab/>
      </w:r>
      <w:r w:rsidR="00B3300D" w:rsidRPr="00F710F0">
        <w:rPr>
          <w:rFonts w:asciiTheme="minorHAnsi" w:hAnsiTheme="minorHAnsi" w:cstheme="minorHAnsi"/>
        </w:rPr>
        <w:t xml:space="preserve">        </w:t>
      </w:r>
      <w:r w:rsidR="00935999" w:rsidRPr="00F710F0">
        <w:rPr>
          <w:rFonts w:asciiTheme="minorHAnsi" w:hAnsiTheme="minorHAnsi" w:cstheme="minorHAnsi"/>
        </w:rPr>
        <w:t xml:space="preserve"> </w:t>
      </w:r>
      <w:r w:rsidR="00B3300D" w:rsidRPr="00F710F0">
        <w:rPr>
          <w:rFonts w:asciiTheme="minorHAnsi" w:hAnsiTheme="minorHAnsi" w:cstheme="minorHAnsi"/>
        </w:rPr>
        <w:t xml:space="preserve"> </w:t>
      </w:r>
      <w:r w:rsidR="008D7860" w:rsidRPr="00F710F0">
        <w:rPr>
          <w:rFonts w:asciiTheme="minorHAnsi" w:hAnsiTheme="minorHAnsi" w:cstheme="minorHAnsi"/>
          <w:b/>
          <w:bCs/>
        </w:rPr>
        <w:t>Presidential Suite</w:t>
      </w:r>
    </w:p>
    <w:p w14:paraId="2FE7D344" w14:textId="2A26FCD6" w:rsidR="009646CD" w:rsidRPr="00F710F0" w:rsidRDefault="009646CD" w:rsidP="00A960C6">
      <w:pPr>
        <w:pStyle w:val="xmsoplaintext"/>
        <w:rPr>
          <w:rFonts w:asciiTheme="minorHAnsi" w:hAnsiTheme="minorHAnsi" w:cstheme="minorHAnsi"/>
          <w:b/>
          <w:bCs/>
        </w:rPr>
      </w:pPr>
    </w:p>
    <w:p w14:paraId="266C6EDC" w14:textId="7FFB83C5" w:rsidR="00CC5B7D" w:rsidRDefault="00CC5B7D" w:rsidP="00B3300D">
      <w:pPr>
        <w:pStyle w:val="xmsoplaintext"/>
        <w:rPr>
          <w:rFonts w:asciiTheme="minorHAnsi" w:hAnsiTheme="minorHAnsi" w:cstheme="minorHAnsi"/>
          <w:b/>
          <w:bCs/>
        </w:rPr>
      </w:pPr>
      <w:r w:rsidRPr="00F710F0">
        <w:rPr>
          <w:rFonts w:asciiTheme="minorHAnsi" w:hAnsiTheme="minorHAnsi" w:cstheme="minorHAnsi"/>
          <w:b/>
          <w:bCs/>
        </w:rPr>
        <w:t xml:space="preserve">Registration </w:t>
      </w:r>
      <w:r w:rsidR="00EC53BB" w:rsidRPr="00F710F0">
        <w:rPr>
          <w:rFonts w:asciiTheme="minorHAnsi" w:hAnsiTheme="minorHAnsi" w:cstheme="minorHAnsi"/>
          <w:b/>
          <w:bCs/>
        </w:rPr>
        <w:t>2</w:t>
      </w:r>
      <w:r w:rsidRPr="00F710F0">
        <w:rPr>
          <w:rFonts w:asciiTheme="minorHAnsi" w:hAnsiTheme="minorHAnsi" w:cstheme="minorHAnsi"/>
          <w:b/>
          <w:bCs/>
        </w:rPr>
        <w:t>:00 -5:00</w:t>
      </w:r>
      <w:r w:rsidRPr="00F710F0">
        <w:rPr>
          <w:rFonts w:asciiTheme="minorHAnsi" w:hAnsiTheme="minorHAnsi" w:cstheme="minorHAnsi"/>
          <w:b/>
          <w:bCs/>
        </w:rPr>
        <w:tab/>
      </w:r>
      <w:r w:rsidRPr="00F710F0">
        <w:rPr>
          <w:rFonts w:asciiTheme="minorHAnsi" w:hAnsiTheme="minorHAnsi" w:cstheme="minorHAnsi"/>
          <w:b/>
          <w:bCs/>
        </w:rPr>
        <w:tab/>
      </w:r>
      <w:r w:rsidRPr="00F710F0">
        <w:rPr>
          <w:rFonts w:asciiTheme="minorHAnsi" w:hAnsiTheme="minorHAnsi" w:cstheme="minorHAnsi"/>
          <w:b/>
          <w:bCs/>
        </w:rPr>
        <w:tab/>
      </w:r>
      <w:r w:rsidRPr="00F710F0">
        <w:rPr>
          <w:rFonts w:asciiTheme="minorHAnsi" w:hAnsiTheme="minorHAnsi" w:cstheme="minorHAnsi"/>
          <w:b/>
          <w:bCs/>
        </w:rPr>
        <w:tab/>
      </w:r>
      <w:r w:rsidRPr="00F710F0">
        <w:rPr>
          <w:rFonts w:asciiTheme="minorHAnsi" w:hAnsiTheme="minorHAnsi" w:cstheme="minorHAnsi"/>
          <w:b/>
          <w:bCs/>
        </w:rPr>
        <w:tab/>
      </w:r>
      <w:r w:rsidRPr="00F710F0">
        <w:rPr>
          <w:rFonts w:asciiTheme="minorHAnsi" w:hAnsiTheme="minorHAnsi" w:cstheme="minorHAnsi"/>
          <w:b/>
          <w:bCs/>
        </w:rPr>
        <w:tab/>
      </w:r>
      <w:r w:rsidRPr="00F710F0">
        <w:rPr>
          <w:rFonts w:asciiTheme="minorHAnsi" w:hAnsiTheme="minorHAnsi" w:cstheme="minorHAnsi"/>
          <w:b/>
          <w:bCs/>
        </w:rPr>
        <w:tab/>
      </w:r>
      <w:r w:rsidRPr="00F710F0">
        <w:rPr>
          <w:rFonts w:asciiTheme="minorHAnsi" w:hAnsiTheme="minorHAnsi" w:cstheme="minorHAnsi"/>
          <w:b/>
          <w:bCs/>
        </w:rPr>
        <w:tab/>
      </w:r>
      <w:r w:rsidR="00B3300D" w:rsidRPr="00F710F0">
        <w:rPr>
          <w:rFonts w:asciiTheme="minorHAnsi" w:hAnsiTheme="minorHAnsi" w:cstheme="minorHAnsi"/>
          <w:b/>
          <w:bCs/>
        </w:rPr>
        <w:t xml:space="preserve">         </w:t>
      </w:r>
      <w:r w:rsidRPr="00F710F0">
        <w:rPr>
          <w:rFonts w:asciiTheme="minorHAnsi" w:hAnsiTheme="minorHAnsi" w:cstheme="minorHAnsi"/>
          <w:b/>
          <w:bCs/>
        </w:rPr>
        <w:t>Council Room 412</w:t>
      </w:r>
    </w:p>
    <w:p w14:paraId="51B8C494" w14:textId="77777777" w:rsidR="002F4A5D" w:rsidRDefault="002F4A5D" w:rsidP="00B3300D">
      <w:pPr>
        <w:pStyle w:val="xmsoplaintext"/>
        <w:rPr>
          <w:rFonts w:asciiTheme="minorHAnsi" w:hAnsiTheme="minorHAnsi" w:cstheme="minorHAnsi"/>
          <w:b/>
          <w:bCs/>
        </w:rPr>
      </w:pPr>
    </w:p>
    <w:p w14:paraId="7C9E8496" w14:textId="59CA025C" w:rsidR="002F4A5D" w:rsidRPr="00F710F0" w:rsidRDefault="002F4A5D" w:rsidP="00B3300D">
      <w:pPr>
        <w:pStyle w:val="xmsoplaintext"/>
        <w:rPr>
          <w:rFonts w:asciiTheme="minorHAnsi" w:hAnsiTheme="minorHAnsi" w:cstheme="minorHAnsi"/>
          <w:b/>
          <w:bCs/>
        </w:rPr>
      </w:pPr>
      <w:r>
        <w:rPr>
          <w:rFonts w:asciiTheme="minorHAnsi" w:hAnsiTheme="minorHAnsi" w:cstheme="minorHAnsi"/>
          <w:b/>
          <w:bCs/>
        </w:rPr>
        <w:t>Tradeshow Setup – Time Yet to be Determined</w:t>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t xml:space="preserve">      Ballroom Room 265</w:t>
      </w:r>
    </w:p>
    <w:p w14:paraId="72909545" w14:textId="77777777" w:rsidR="00A960C6" w:rsidRPr="00F710F0" w:rsidRDefault="00A960C6" w:rsidP="00A960C6">
      <w:pPr>
        <w:pStyle w:val="xmsoplaintext"/>
        <w:rPr>
          <w:rFonts w:asciiTheme="minorHAnsi" w:hAnsiTheme="minorHAnsi" w:cstheme="minorHAnsi"/>
        </w:rPr>
      </w:pPr>
    </w:p>
    <w:p w14:paraId="2FBB6B15" w14:textId="35C976D0" w:rsidR="00A960C6" w:rsidRPr="00F710F0" w:rsidRDefault="00A960C6" w:rsidP="005B19A6">
      <w:pPr>
        <w:pStyle w:val="xmsoplaintext"/>
        <w:rPr>
          <w:rFonts w:asciiTheme="minorHAnsi" w:hAnsiTheme="minorHAnsi" w:cstheme="minorHAnsi"/>
        </w:rPr>
      </w:pPr>
      <w:r w:rsidRPr="00F710F0">
        <w:rPr>
          <w:rFonts w:asciiTheme="minorHAnsi" w:hAnsiTheme="minorHAnsi" w:cstheme="minorHAnsi"/>
          <w:b/>
        </w:rPr>
        <w:t>Sun 2:30-</w:t>
      </w:r>
      <w:r w:rsidR="00CC5B7D" w:rsidRPr="00F710F0">
        <w:rPr>
          <w:rFonts w:asciiTheme="minorHAnsi" w:hAnsiTheme="minorHAnsi" w:cstheme="minorHAnsi"/>
          <w:b/>
        </w:rPr>
        <w:t>3:</w:t>
      </w:r>
      <w:r w:rsidR="00CC5B7D" w:rsidRPr="00F710F0">
        <w:rPr>
          <w:rFonts w:asciiTheme="minorHAnsi" w:hAnsiTheme="minorHAnsi" w:cstheme="minorHAnsi"/>
          <w:bCs/>
        </w:rPr>
        <w:t xml:space="preserve">20 </w:t>
      </w:r>
      <w:r w:rsidR="005B19A6" w:rsidRPr="00F710F0">
        <w:rPr>
          <w:rFonts w:asciiTheme="minorHAnsi" w:hAnsiTheme="minorHAnsi" w:cstheme="minorHAnsi"/>
          <w:bCs/>
        </w:rPr>
        <w:t xml:space="preserve">  </w:t>
      </w:r>
      <w:r w:rsidR="005B19A6" w:rsidRPr="00F710F0">
        <w:rPr>
          <w:rFonts w:asciiTheme="minorHAnsi" w:hAnsiTheme="minorHAnsi" w:cstheme="minorHAnsi"/>
          <w:b/>
        </w:rPr>
        <w:t xml:space="preserve">Digital Learning </w:t>
      </w:r>
      <w:bookmarkStart w:id="1" w:name="_Hlk142376726"/>
      <w:r w:rsidR="005B19A6" w:rsidRPr="00F710F0">
        <w:rPr>
          <w:rFonts w:asciiTheme="minorHAnsi" w:hAnsiTheme="minorHAnsi" w:cstheme="minorHAnsi"/>
          <w:b/>
        </w:rPr>
        <w:t>Opportunities</w:t>
      </w:r>
      <w:r w:rsidR="005B19A6" w:rsidRPr="00F710F0">
        <w:rPr>
          <w:rFonts w:asciiTheme="minorHAnsi" w:hAnsiTheme="minorHAnsi" w:cstheme="minorHAnsi"/>
        </w:rPr>
        <w:t xml:space="preserve">, </w:t>
      </w:r>
      <w:r w:rsidR="00616B22" w:rsidRPr="00F710F0">
        <w:rPr>
          <w:rFonts w:asciiTheme="minorHAnsi" w:hAnsiTheme="minorHAnsi" w:cstheme="minorHAnsi"/>
        </w:rPr>
        <w:t>Tom Hirtzel, Verba Vital Source</w:t>
      </w:r>
      <w:r w:rsidR="005B19A6" w:rsidRPr="00F710F0">
        <w:rPr>
          <w:rFonts w:asciiTheme="minorHAnsi" w:hAnsiTheme="minorHAnsi" w:cstheme="minorHAnsi"/>
        </w:rPr>
        <w:t xml:space="preserve">            </w:t>
      </w:r>
      <w:r w:rsidR="008D7860" w:rsidRPr="00F710F0">
        <w:rPr>
          <w:rFonts w:asciiTheme="minorHAnsi" w:hAnsiTheme="minorHAnsi" w:cstheme="minorHAnsi"/>
          <w:b/>
          <w:bCs/>
        </w:rPr>
        <w:t>Council Room</w:t>
      </w:r>
      <w:r w:rsidR="00D53725" w:rsidRPr="00F710F0">
        <w:rPr>
          <w:rFonts w:asciiTheme="minorHAnsi" w:hAnsiTheme="minorHAnsi" w:cstheme="minorHAnsi"/>
          <w:b/>
          <w:bCs/>
        </w:rPr>
        <w:t xml:space="preserve"> 412</w:t>
      </w:r>
      <w:bookmarkEnd w:id="1"/>
    </w:p>
    <w:p w14:paraId="05BFC1A7" w14:textId="77777777" w:rsidR="00F710F0" w:rsidRPr="00F710F0" w:rsidRDefault="00FB05B2" w:rsidP="00F710F0">
      <w:pPr>
        <w:pStyle w:val="VsSubhead"/>
        <w:spacing w:after="0" w:line="240" w:lineRule="auto"/>
        <w:contextualSpacing/>
        <w:rPr>
          <w:rFonts w:cstheme="minorHAnsi"/>
          <w:b w:val="0"/>
          <w:bCs/>
          <w:color w:val="000000" w:themeColor="text1"/>
          <w:sz w:val="22"/>
        </w:rPr>
      </w:pPr>
      <w:r w:rsidRPr="00F710F0">
        <w:rPr>
          <w:rStyle w:val="normaltextrun"/>
          <w:rFonts w:cstheme="minorHAnsi"/>
          <w:b w:val="0"/>
          <w:bCs/>
          <w:color w:val="000000" w:themeColor="text1"/>
          <w:sz w:val="22"/>
          <w:shd w:val="clear" w:color="auto" w:fill="FFFFFF"/>
        </w:rPr>
        <w:t>Beyond Access and Affordability: The New Role of the Campus Store</w:t>
      </w:r>
      <w:r w:rsidRPr="00F710F0">
        <w:rPr>
          <w:rStyle w:val="eop"/>
          <w:rFonts w:cstheme="minorHAnsi"/>
          <w:b w:val="0"/>
          <w:bCs/>
          <w:color w:val="000000" w:themeColor="text1"/>
          <w:sz w:val="22"/>
          <w:shd w:val="clear" w:color="auto" w:fill="FFFFFF"/>
        </w:rPr>
        <w:t> </w:t>
      </w:r>
      <w:r w:rsidRPr="00F710F0">
        <w:rPr>
          <w:rFonts w:cstheme="minorHAnsi"/>
          <w:b w:val="0"/>
          <w:bCs/>
          <w:color w:val="000000" w:themeColor="text1"/>
          <w:sz w:val="22"/>
        </w:rPr>
        <w:t xml:space="preserve"> </w:t>
      </w:r>
    </w:p>
    <w:p w14:paraId="7B32A7F3" w14:textId="0C5721FE" w:rsidR="00FB05B2" w:rsidRPr="00F710F0" w:rsidRDefault="00FB05B2" w:rsidP="00F710F0">
      <w:pPr>
        <w:pStyle w:val="VsSubhead"/>
        <w:spacing w:after="0" w:line="240" w:lineRule="auto"/>
        <w:contextualSpacing/>
        <w:rPr>
          <w:rStyle w:val="normaltextrun"/>
          <w:rFonts w:eastAsiaTheme="majorEastAsia" w:cstheme="minorHAnsi"/>
          <w:b w:val="0"/>
          <w:bCs/>
          <w:sz w:val="22"/>
        </w:rPr>
      </w:pPr>
      <w:r w:rsidRPr="00F710F0">
        <w:rPr>
          <w:rStyle w:val="normaltextrun"/>
          <w:rFonts w:eastAsiaTheme="majorEastAsia" w:cstheme="minorHAnsi"/>
          <w:b w:val="0"/>
          <w:bCs/>
          <w:color w:val="000000" w:themeColor="text1"/>
          <w:sz w:val="22"/>
        </w:rPr>
        <w:t xml:space="preserve">The frontier keeps shifting. Student Engagement and Academic Support are quickly eclipsing the focus on Affordability as they become the latest steppingstones toward successful student outcomes. </w:t>
      </w:r>
    </w:p>
    <w:p w14:paraId="616209B7" w14:textId="77777777" w:rsidR="00FB05B2" w:rsidRPr="00F710F0" w:rsidRDefault="00FB05B2" w:rsidP="00F710F0">
      <w:pPr>
        <w:pStyle w:val="paragraph"/>
        <w:spacing w:before="0" w:beforeAutospacing="0" w:after="0" w:afterAutospacing="0"/>
        <w:contextualSpacing/>
        <w:textAlignment w:val="baseline"/>
        <w:rPr>
          <w:rFonts w:asciiTheme="minorHAnsi" w:hAnsiTheme="minorHAnsi" w:cstheme="minorHAnsi"/>
          <w:sz w:val="22"/>
          <w:szCs w:val="22"/>
        </w:rPr>
      </w:pPr>
      <w:r w:rsidRPr="00F710F0">
        <w:rPr>
          <w:rStyle w:val="eop"/>
          <w:rFonts w:asciiTheme="minorHAnsi" w:eastAsiaTheme="majorEastAsia" w:hAnsiTheme="minorHAnsi" w:cstheme="minorHAnsi"/>
          <w:color w:val="000000" w:themeColor="text1"/>
          <w:sz w:val="22"/>
          <w:szCs w:val="22"/>
        </w:rPr>
        <w:t> </w:t>
      </w:r>
    </w:p>
    <w:p w14:paraId="091B95D0" w14:textId="77777777" w:rsidR="00FB05B2" w:rsidRPr="00F710F0" w:rsidRDefault="00FB05B2" w:rsidP="00F710F0">
      <w:pPr>
        <w:pStyle w:val="paragraph"/>
        <w:spacing w:before="0" w:beforeAutospacing="0" w:after="0" w:afterAutospacing="0"/>
        <w:contextualSpacing/>
        <w:textAlignment w:val="baseline"/>
        <w:rPr>
          <w:rStyle w:val="normaltextrun"/>
          <w:rFonts w:asciiTheme="minorHAnsi" w:eastAsiaTheme="majorEastAsia" w:hAnsiTheme="minorHAnsi" w:cstheme="minorHAnsi"/>
          <w:sz w:val="22"/>
          <w:szCs w:val="22"/>
        </w:rPr>
      </w:pPr>
      <w:r w:rsidRPr="00F710F0">
        <w:rPr>
          <w:rStyle w:val="normaltextrun"/>
          <w:rFonts w:asciiTheme="minorHAnsi" w:eastAsiaTheme="majorEastAsia" w:hAnsiTheme="minorHAnsi" w:cstheme="minorHAnsi"/>
          <w:color w:val="000000" w:themeColor="text1"/>
          <w:sz w:val="22"/>
          <w:szCs w:val="22"/>
        </w:rPr>
        <w:t xml:space="preserve">This session explores how college bookstores can transcend their current roles to become vital hubs of academic support, significantly impacting students' learning experiences and outcomes. </w:t>
      </w:r>
    </w:p>
    <w:p w14:paraId="024F085C" w14:textId="77777777" w:rsidR="00FB05B2" w:rsidRPr="00F710F0" w:rsidRDefault="00FB05B2" w:rsidP="00F710F0">
      <w:pPr>
        <w:pStyle w:val="paragraph"/>
        <w:spacing w:before="0" w:beforeAutospacing="0" w:after="0" w:afterAutospacing="0"/>
        <w:contextualSpacing/>
        <w:textAlignment w:val="baseline"/>
        <w:rPr>
          <w:rStyle w:val="normaltextrun"/>
          <w:rFonts w:asciiTheme="minorHAnsi" w:eastAsiaTheme="majorEastAsia" w:hAnsiTheme="minorHAnsi" w:cstheme="minorHAnsi"/>
          <w:color w:val="000000" w:themeColor="text1"/>
          <w:sz w:val="22"/>
          <w:szCs w:val="22"/>
        </w:rPr>
      </w:pPr>
    </w:p>
    <w:p w14:paraId="2D0062F3" w14:textId="77777777" w:rsidR="00FB05B2" w:rsidRPr="00F710F0" w:rsidRDefault="00FB05B2" w:rsidP="00F710F0">
      <w:pPr>
        <w:pStyle w:val="paragraph"/>
        <w:spacing w:before="0" w:beforeAutospacing="0" w:after="0" w:afterAutospacing="0"/>
        <w:contextualSpacing/>
        <w:textAlignment w:val="baseline"/>
        <w:rPr>
          <w:rFonts w:asciiTheme="minorHAnsi" w:hAnsiTheme="minorHAnsi" w:cstheme="minorHAnsi"/>
          <w:sz w:val="22"/>
          <w:szCs w:val="22"/>
        </w:rPr>
      </w:pPr>
      <w:r w:rsidRPr="00F710F0">
        <w:rPr>
          <w:rStyle w:val="normaltextrun"/>
          <w:rFonts w:asciiTheme="minorHAnsi" w:eastAsiaTheme="majorEastAsia" w:hAnsiTheme="minorHAnsi" w:cstheme="minorHAnsi"/>
          <w:color w:val="000000" w:themeColor="text1"/>
          <w:sz w:val="22"/>
          <w:szCs w:val="22"/>
        </w:rPr>
        <w:t>By the end of this session, participants will be able to:</w:t>
      </w:r>
      <w:r w:rsidRPr="00F710F0">
        <w:rPr>
          <w:rStyle w:val="eop"/>
          <w:rFonts w:asciiTheme="minorHAnsi" w:eastAsiaTheme="majorEastAsia" w:hAnsiTheme="minorHAnsi" w:cstheme="minorHAnsi"/>
          <w:color w:val="000000" w:themeColor="text1"/>
          <w:sz w:val="22"/>
          <w:szCs w:val="22"/>
        </w:rPr>
        <w:t> </w:t>
      </w:r>
    </w:p>
    <w:p w14:paraId="02E0E098" w14:textId="77777777" w:rsidR="00FB05B2" w:rsidRPr="00F710F0" w:rsidRDefault="00FB05B2" w:rsidP="00F710F0">
      <w:pPr>
        <w:pStyle w:val="paragraph"/>
        <w:numPr>
          <w:ilvl w:val="0"/>
          <w:numId w:val="1"/>
        </w:numPr>
        <w:spacing w:before="0" w:beforeAutospacing="0" w:after="0" w:afterAutospacing="0"/>
        <w:ind w:left="1080" w:firstLine="0"/>
        <w:contextualSpacing/>
        <w:textAlignment w:val="baseline"/>
        <w:rPr>
          <w:rFonts w:asciiTheme="minorHAnsi" w:hAnsiTheme="minorHAnsi" w:cstheme="minorHAnsi"/>
          <w:color w:val="000000" w:themeColor="text1"/>
          <w:sz w:val="22"/>
          <w:szCs w:val="22"/>
        </w:rPr>
      </w:pPr>
      <w:r w:rsidRPr="00F710F0">
        <w:rPr>
          <w:rStyle w:val="normaltextrun"/>
          <w:rFonts w:asciiTheme="minorHAnsi" w:eastAsiaTheme="majorEastAsia" w:hAnsiTheme="minorHAnsi" w:cstheme="minorHAnsi"/>
          <w:color w:val="000000" w:themeColor="text1"/>
          <w:sz w:val="22"/>
          <w:szCs w:val="22"/>
        </w:rPr>
        <w:t xml:space="preserve">Recognize the continuing importance of accessibility and affordability in course materials, and how these factors influence student engagement. </w:t>
      </w:r>
      <w:r w:rsidRPr="00F710F0">
        <w:rPr>
          <w:rStyle w:val="eop"/>
          <w:rFonts w:asciiTheme="minorHAnsi" w:eastAsiaTheme="majorEastAsia" w:hAnsiTheme="minorHAnsi" w:cstheme="minorHAnsi"/>
          <w:color w:val="000000" w:themeColor="text1"/>
          <w:sz w:val="22"/>
          <w:szCs w:val="22"/>
        </w:rPr>
        <w:t> </w:t>
      </w:r>
    </w:p>
    <w:p w14:paraId="0814E94F" w14:textId="77777777" w:rsidR="00FB05B2" w:rsidRPr="00F710F0" w:rsidRDefault="00FB05B2" w:rsidP="00F710F0">
      <w:pPr>
        <w:pStyle w:val="paragraph"/>
        <w:numPr>
          <w:ilvl w:val="0"/>
          <w:numId w:val="1"/>
        </w:numPr>
        <w:spacing w:before="0" w:beforeAutospacing="0" w:after="0" w:afterAutospacing="0"/>
        <w:ind w:left="1080" w:firstLine="0"/>
        <w:contextualSpacing/>
        <w:textAlignment w:val="baseline"/>
        <w:rPr>
          <w:rFonts w:asciiTheme="minorHAnsi" w:hAnsiTheme="minorHAnsi" w:cstheme="minorHAnsi"/>
          <w:color w:val="000000" w:themeColor="text1"/>
          <w:sz w:val="22"/>
          <w:szCs w:val="22"/>
        </w:rPr>
      </w:pPr>
      <w:r w:rsidRPr="00F710F0">
        <w:rPr>
          <w:rStyle w:val="normaltextrun"/>
          <w:rFonts w:asciiTheme="minorHAnsi" w:eastAsiaTheme="majorEastAsia" w:hAnsiTheme="minorHAnsi" w:cstheme="minorHAnsi"/>
          <w:color w:val="000000" w:themeColor="text1"/>
          <w:sz w:val="22"/>
          <w:szCs w:val="22"/>
        </w:rPr>
        <w:t xml:space="preserve">Develop initiatives that align bookstore operations with broader academic success goals. </w:t>
      </w:r>
      <w:r w:rsidRPr="00F710F0">
        <w:rPr>
          <w:rStyle w:val="eop"/>
          <w:rFonts w:asciiTheme="minorHAnsi" w:eastAsiaTheme="majorEastAsia" w:hAnsiTheme="minorHAnsi" w:cstheme="minorHAnsi"/>
          <w:color w:val="000000" w:themeColor="text1"/>
          <w:sz w:val="22"/>
          <w:szCs w:val="22"/>
        </w:rPr>
        <w:t> </w:t>
      </w:r>
    </w:p>
    <w:p w14:paraId="2547371F" w14:textId="77777777" w:rsidR="00FB05B2" w:rsidRPr="00F710F0" w:rsidRDefault="00FB05B2" w:rsidP="00F710F0">
      <w:pPr>
        <w:pStyle w:val="paragraph"/>
        <w:numPr>
          <w:ilvl w:val="0"/>
          <w:numId w:val="1"/>
        </w:numPr>
        <w:spacing w:before="0" w:beforeAutospacing="0" w:after="0" w:afterAutospacing="0"/>
        <w:ind w:left="1080" w:firstLine="0"/>
        <w:contextualSpacing/>
        <w:textAlignment w:val="baseline"/>
        <w:rPr>
          <w:rFonts w:asciiTheme="minorHAnsi" w:hAnsiTheme="minorHAnsi" w:cstheme="minorHAnsi"/>
          <w:color w:val="000000" w:themeColor="text1"/>
          <w:sz w:val="22"/>
          <w:szCs w:val="22"/>
        </w:rPr>
      </w:pPr>
      <w:r w:rsidRPr="00F710F0">
        <w:rPr>
          <w:rStyle w:val="normaltextrun"/>
          <w:rFonts w:asciiTheme="minorHAnsi" w:eastAsiaTheme="majorEastAsia" w:hAnsiTheme="minorHAnsi" w:cstheme="minorHAnsi"/>
          <w:color w:val="000000" w:themeColor="text1"/>
          <w:sz w:val="22"/>
          <w:szCs w:val="22"/>
        </w:rPr>
        <w:t>Identify key strategies for transforming college bookstores into central hubs of academic engagement and support.</w:t>
      </w:r>
      <w:r w:rsidRPr="00F710F0">
        <w:rPr>
          <w:rStyle w:val="eop"/>
          <w:rFonts w:asciiTheme="minorHAnsi" w:eastAsiaTheme="majorEastAsia" w:hAnsiTheme="minorHAnsi" w:cstheme="minorHAnsi"/>
          <w:color w:val="000000" w:themeColor="text1"/>
          <w:sz w:val="22"/>
          <w:szCs w:val="22"/>
        </w:rPr>
        <w:t> </w:t>
      </w:r>
    </w:p>
    <w:p w14:paraId="381A6C4E" w14:textId="77777777" w:rsidR="00FB05B2" w:rsidRPr="00F710F0" w:rsidRDefault="00FB05B2" w:rsidP="00F710F0">
      <w:pPr>
        <w:pStyle w:val="paragraph"/>
        <w:numPr>
          <w:ilvl w:val="0"/>
          <w:numId w:val="1"/>
        </w:numPr>
        <w:spacing w:before="0" w:beforeAutospacing="0" w:after="0" w:afterAutospacing="0"/>
        <w:ind w:left="1080" w:firstLine="0"/>
        <w:contextualSpacing/>
        <w:textAlignment w:val="baseline"/>
        <w:rPr>
          <w:rFonts w:asciiTheme="minorHAnsi" w:hAnsiTheme="minorHAnsi" w:cstheme="minorHAnsi"/>
          <w:color w:val="000000" w:themeColor="text1"/>
          <w:sz w:val="22"/>
          <w:szCs w:val="22"/>
        </w:rPr>
      </w:pPr>
      <w:r w:rsidRPr="00F710F0">
        <w:rPr>
          <w:rStyle w:val="normaltextrun"/>
          <w:rFonts w:asciiTheme="minorHAnsi" w:eastAsiaTheme="majorEastAsia" w:hAnsiTheme="minorHAnsi" w:cstheme="minorHAnsi"/>
          <w:color w:val="000000" w:themeColor="text1"/>
          <w:sz w:val="22"/>
          <w:szCs w:val="22"/>
        </w:rPr>
        <w:t xml:space="preserve">Explore technological advancements that can significantly enhance the delivery and use of course materials, while providing access to engagement data </w:t>
      </w:r>
      <w:r w:rsidRPr="00F710F0">
        <w:rPr>
          <w:rStyle w:val="eop"/>
          <w:rFonts w:asciiTheme="minorHAnsi" w:eastAsiaTheme="majorEastAsia" w:hAnsiTheme="minorHAnsi" w:cstheme="minorHAnsi"/>
          <w:color w:val="000000" w:themeColor="text1"/>
          <w:sz w:val="22"/>
          <w:szCs w:val="22"/>
        </w:rPr>
        <w:t> </w:t>
      </w:r>
    </w:p>
    <w:p w14:paraId="68B9C4F0" w14:textId="77777777" w:rsidR="00FB05B2" w:rsidRPr="00F710F0" w:rsidRDefault="00FB05B2" w:rsidP="00F710F0">
      <w:pPr>
        <w:pStyle w:val="paragraph"/>
        <w:numPr>
          <w:ilvl w:val="0"/>
          <w:numId w:val="1"/>
        </w:numPr>
        <w:spacing w:before="0" w:beforeAutospacing="0" w:after="0" w:afterAutospacing="0"/>
        <w:ind w:left="1080" w:firstLine="0"/>
        <w:contextualSpacing/>
        <w:textAlignment w:val="baseline"/>
        <w:rPr>
          <w:rFonts w:asciiTheme="minorHAnsi" w:hAnsiTheme="minorHAnsi" w:cstheme="minorHAnsi"/>
          <w:color w:val="000000" w:themeColor="text1"/>
          <w:sz w:val="22"/>
          <w:szCs w:val="22"/>
        </w:rPr>
      </w:pPr>
      <w:r w:rsidRPr="00F710F0">
        <w:rPr>
          <w:rStyle w:val="normaltextrun"/>
          <w:rFonts w:asciiTheme="minorHAnsi" w:eastAsiaTheme="majorEastAsia" w:hAnsiTheme="minorHAnsi" w:cstheme="minorHAnsi"/>
          <w:color w:val="000000" w:themeColor="text1"/>
          <w:sz w:val="22"/>
          <w:szCs w:val="22"/>
        </w:rPr>
        <w:t>Recognize future trends and prepare for their impact on college bookstores.</w:t>
      </w:r>
      <w:r w:rsidRPr="00F710F0">
        <w:rPr>
          <w:rStyle w:val="eop"/>
          <w:rFonts w:asciiTheme="minorHAnsi" w:eastAsiaTheme="majorEastAsia" w:hAnsiTheme="minorHAnsi" w:cstheme="minorHAnsi"/>
          <w:color w:val="000000" w:themeColor="text1"/>
          <w:sz w:val="22"/>
          <w:szCs w:val="22"/>
        </w:rPr>
        <w:t> </w:t>
      </w:r>
    </w:p>
    <w:p w14:paraId="39C51031" w14:textId="77777777" w:rsidR="00FB05B2" w:rsidRPr="00F710F0" w:rsidRDefault="00FB05B2" w:rsidP="00F710F0">
      <w:pPr>
        <w:pStyle w:val="paragraph"/>
        <w:spacing w:before="0" w:beforeAutospacing="0" w:after="0" w:afterAutospacing="0"/>
        <w:contextualSpacing/>
        <w:textAlignment w:val="baseline"/>
        <w:rPr>
          <w:rStyle w:val="normaltextrun"/>
          <w:rFonts w:asciiTheme="minorHAnsi" w:eastAsiaTheme="majorEastAsia" w:hAnsiTheme="minorHAnsi" w:cstheme="minorHAnsi"/>
          <w:sz w:val="22"/>
          <w:szCs w:val="22"/>
        </w:rPr>
      </w:pPr>
    </w:p>
    <w:p w14:paraId="580AFBF2" w14:textId="77777777" w:rsidR="00FB05B2" w:rsidRPr="00F710F0" w:rsidRDefault="00FB05B2" w:rsidP="00F710F0">
      <w:pPr>
        <w:pStyle w:val="paragraph"/>
        <w:spacing w:before="0" w:beforeAutospacing="0" w:after="0" w:afterAutospacing="0"/>
        <w:contextualSpacing/>
        <w:textAlignment w:val="baseline"/>
        <w:rPr>
          <w:rFonts w:asciiTheme="minorHAnsi" w:hAnsiTheme="minorHAnsi" w:cstheme="minorHAnsi"/>
          <w:sz w:val="22"/>
          <w:szCs w:val="22"/>
        </w:rPr>
      </w:pPr>
      <w:r w:rsidRPr="00F710F0">
        <w:rPr>
          <w:rStyle w:val="normaltextrun"/>
          <w:rFonts w:asciiTheme="minorHAnsi" w:eastAsiaTheme="majorEastAsia" w:hAnsiTheme="minorHAnsi" w:cstheme="minorHAnsi"/>
          <w:color w:val="000000" w:themeColor="text1"/>
          <w:sz w:val="22"/>
          <w:szCs w:val="22"/>
        </w:rPr>
        <w:t>By embracing innovative practices and aligning with institutional goals, bookstores can become vital partners in the academic journey of students, ensuring that they have the resources and support needed to thrive in their studies.</w:t>
      </w:r>
      <w:r w:rsidRPr="00F710F0">
        <w:rPr>
          <w:rStyle w:val="eop"/>
          <w:rFonts w:asciiTheme="minorHAnsi" w:eastAsiaTheme="majorEastAsia" w:hAnsiTheme="minorHAnsi" w:cstheme="minorHAnsi"/>
          <w:color w:val="000000" w:themeColor="text1"/>
          <w:sz w:val="22"/>
          <w:szCs w:val="22"/>
        </w:rPr>
        <w:t> </w:t>
      </w:r>
    </w:p>
    <w:p w14:paraId="509E6691" w14:textId="77777777" w:rsidR="00C37557" w:rsidRPr="00F710F0" w:rsidRDefault="00C37557" w:rsidP="00F710F0">
      <w:pPr>
        <w:pStyle w:val="xmsoplaintext"/>
        <w:contextualSpacing/>
        <w:rPr>
          <w:rFonts w:asciiTheme="minorHAnsi" w:hAnsiTheme="minorHAnsi" w:cstheme="minorHAnsi"/>
        </w:rPr>
      </w:pPr>
    </w:p>
    <w:p w14:paraId="01625BF6" w14:textId="0CDFD8EA" w:rsidR="006F6338" w:rsidRDefault="00A960C6" w:rsidP="00F710F0">
      <w:pPr>
        <w:spacing w:after="0"/>
        <w:rPr>
          <w:rFonts w:eastAsia="Times New Roman" w:cstheme="minorHAnsi"/>
          <w:b/>
          <w:bCs/>
          <w:color w:val="0D0D0D" w:themeColor="text1" w:themeTint="F2"/>
        </w:rPr>
      </w:pPr>
      <w:r w:rsidRPr="00F710F0">
        <w:rPr>
          <w:rFonts w:cstheme="minorHAnsi"/>
          <w:b/>
        </w:rPr>
        <w:t>Sun 3:30-4:20</w:t>
      </w:r>
      <w:r w:rsidRPr="00F710F0">
        <w:rPr>
          <w:rFonts w:cstheme="minorHAnsi"/>
        </w:rPr>
        <w:t> </w:t>
      </w:r>
      <w:r w:rsidR="00110078" w:rsidRPr="00F710F0">
        <w:rPr>
          <w:rFonts w:eastAsia="Times New Roman" w:cstheme="minorHAnsi"/>
          <w:b/>
          <w:bCs/>
          <w:color w:val="0D0D0D" w:themeColor="text1" w:themeTint="F2"/>
        </w:rPr>
        <w:t>Creative Marketing Strategies on a Shoestring Budget</w:t>
      </w:r>
      <w:r w:rsidR="006F6338">
        <w:rPr>
          <w:rFonts w:eastAsia="Times New Roman" w:cstheme="minorHAnsi"/>
          <w:b/>
          <w:bCs/>
          <w:color w:val="0D0D0D" w:themeColor="text1" w:themeTint="F2"/>
        </w:rPr>
        <w:t xml:space="preserve">, </w:t>
      </w:r>
      <w:r w:rsidR="006F6338">
        <w:rPr>
          <w:rFonts w:eastAsia="Times New Roman" w:cstheme="minorHAnsi"/>
          <w:b/>
          <w:bCs/>
          <w:color w:val="0D0D0D" w:themeColor="text1" w:themeTint="F2"/>
        </w:rPr>
        <w:tab/>
        <w:t xml:space="preserve">                       </w:t>
      </w:r>
      <w:r w:rsidR="006F6338" w:rsidRPr="00F710F0">
        <w:rPr>
          <w:rFonts w:cstheme="minorHAnsi"/>
          <w:b/>
          <w:bCs/>
        </w:rPr>
        <w:t>Council Room 412</w:t>
      </w:r>
    </w:p>
    <w:p w14:paraId="57CA3C3D" w14:textId="47B7EEA5" w:rsidR="0078130C" w:rsidRPr="00F710F0" w:rsidRDefault="006F6338" w:rsidP="00F710F0">
      <w:pPr>
        <w:spacing w:after="0"/>
        <w:rPr>
          <w:rFonts w:eastAsia="Times New Roman" w:cstheme="minorHAnsi"/>
          <w:b/>
          <w:bCs/>
          <w:color w:val="0D0D0D" w:themeColor="text1" w:themeTint="F2"/>
        </w:rPr>
      </w:pPr>
      <w:r>
        <w:rPr>
          <w:rFonts w:eastAsia="Times New Roman" w:cstheme="minorHAnsi"/>
          <w:b/>
          <w:bCs/>
          <w:color w:val="0D0D0D" w:themeColor="text1" w:themeTint="F2"/>
        </w:rPr>
        <w:t>NACS presentation</w:t>
      </w:r>
      <w:r w:rsidR="003F7815">
        <w:rPr>
          <w:rFonts w:eastAsia="Times New Roman" w:cstheme="minorHAnsi"/>
          <w:b/>
          <w:bCs/>
          <w:color w:val="0D0D0D" w:themeColor="text1" w:themeTint="F2"/>
        </w:rPr>
        <w:t xml:space="preserve"> </w:t>
      </w:r>
      <w:r w:rsidR="003F7815" w:rsidRPr="00311F4F">
        <w:rPr>
          <w:rFonts w:eastAsia="Times New Roman" w:cstheme="minorHAnsi"/>
          <w:b/>
          <w:bCs/>
          <w:color w:val="0D0D0D" w:themeColor="text1" w:themeTint="F2"/>
        </w:rPr>
        <w:t>by Jill Ayres</w:t>
      </w:r>
      <w:r w:rsidR="00A74265" w:rsidRPr="00F710F0">
        <w:rPr>
          <w:rFonts w:eastAsia="Times New Roman" w:cstheme="minorHAnsi"/>
          <w:b/>
          <w:bCs/>
          <w:color w:val="0D0D0D" w:themeColor="text1" w:themeTint="F2"/>
        </w:rPr>
        <w:t xml:space="preserve">   </w:t>
      </w:r>
      <w:r w:rsidR="00D2706B" w:rsidRPr="00F710F0">
        <w:rPr>
          <w:rFonts w:eastAsia="Times New Roman" w:cstheme="minorHAnsi"/>
          <w:b/>
          <w:bCs/>
          <w:color w:val="0D0D0D" w:themeColor="text1" w:themeTint="F2"/>
        </w:rPr>
        <w:t xml:space="preserve">       </w:t>
      </w:r>
      <w:r w:rsidR="00A74265" w:rsidRPr="00F710F0">
        <w:rPr>
          <w:rFonts w:eastAsia="Times New Roman" w:cstheme="minorHAnsi"/>
          <w:b/>
          <w:bCs/>
          <w:color w:val="0D0D0D" w:themeColor="text1" w:themeTint="F2"/>
        </w:rPr>
        <w:t xml:space="preserve"> </w:t>
      </w:r>
      <w:r w:rsidR="00F710F0">
        <w:rPr>
          <w:rFonts w:eastAsia="Times New Roman" w:cstheme="minorHAnsi"/>
          <w:b/>
          <w:bCs/>
          <w:color w:val="0D0D0D" w:themeColor="text1" w:themeTint="F2"/>
        </w:rPr>
        <w:t xml:space="preserve">                  </w:t>
      </w:r>
    </w:p>
    <w:p w14:paraId="32AA9284" w14:textId="18556EBF" w:rsidR="00C37557" w:rsidRPr="00F710F0" w:rsidRDefault="00110078" w:rsidP="00F710F0">
      <w:pPr>
        <w:spacing w:after="0"/>
        <w:rPr>
          <w:rFonts w:cstheme="minorHAnsi"/>
        </w:rPr>
      </w:pPr>
      <w:r w:rsidRPr="00F710F0">
        <w:rPr>
          <w:rFonts w:cstheme="minorHAnsi"/>
        </w:rPr>
        <w:t>Tailored for campus stores operating on a tight budget, this session will focus on out-of-the-box marketing strategies and cost-effective tactics to help your store stand out and engage your student community. Learn how to capture attention and spark conversation through impactful, low-cost guerilla marketing techniques; collaborate with campus influencers to amplify your reach and credibility; and plan and execute events that can</w:t>
      </w:r>
      <w:r w:rsidRPr="00F710F0">
        <w:rPr>
          <w:rFonts w:cstheme="minorHAnsi"/>
          <w:color w:val="002060"/>
        </w:rPr>
        <w:t xml:space="preserve"> </w:t>
      </w:r>
      <w:r w:rsidRPr="00F710F0">
        <w:rPr>
          <w:rFonts w:cstheme="minorHAnsi"/>
        </w:rPr>
        <w:t>help generate sales. Equip yourself with innovative strategies to elevate your store’s marketing efforts—all while keeping costs in check!</w:t>
      </w:r>
    </w:p>
    <w:p w14:paraId="44A7C5A9" w14:textId="77777777" w:rsidR="00F710F0" w:rsidRPr="00F710F0" w:rsidRDefault="00F710F0" w:rsidP="00F710F0">
      <w:pPr>
        <w:spacing w:after="0"/>
        <w:rPr>
          <w:rFonts w:cstheme="minorHAnsi"/>
        </w:rPr>
      </w:pPr>
    </w:p>
    <w:p w14:paraId="798A62AF" w14:textId="02914A33" w:rsidR="00B7335B" w:rsidRPr="00F710F0" w:rsidRDefault="00A960C6" w:rsidP="00B7335B">
      <w:pPr>
        <w:pStyle w:val="xmsoplaintext"/>
        <w:rPr>
          <w:rFonts w:asciiTheme="minorHAnsi" w:hAnsiTheme="minorHAnsi" w:cstheme="minorHAnsi"/>
        </w:rPr>
      </w:pPr>
      <w:r w:rsidRPr="00F710F0">
        <w:rPr>
          <w:rFonts w:asciiTheme="minorHAnsi" w:hAnsiTheme="minorHAnsi" w:cstheme="minorHAnsi"/>
          <w:b/>
        </w:rPr>
        <w:t>Sun 4:30-5:20</w:t>
      </w:r>
      <w:r w:rsidRPr="00F710F0">
        <w:rPr>
          <w:rFonts w:asciiTheme="minorHAnsi" w:hAnsiTheme="minorHAnsi" w:cstheme="minorHAnsi"/>
        </w:rPr>
        <w:t xml:space="preserve">   </w:t>
      </w:r>
      <w:r w:rsidR="0052076C" w:rsidRPr="00F710F0">
        <w:rPr>
          <w:rFonts w:asciiTheme="minorHAnsi" w:hAnsiTheme="minorHAnsi" w:cstheme="minorHAnsi"/>
        </w:rPr>
        <w:t xml:space="preserve">   </w:t>
      </w:r>
      <w:r w:rsidR="00B7335B" w:rsidRPr="00F710F0">
        <w:rPr>
          <w:rFonts w:asciiTheme="minorHAnsi" w:hAnsiTheme="minorHAnsi" w:cstheme="minorHAnsi"/>
        </w:rPr>
        <w:t>Jon Bibo, ICBA</w:t>
      </w:r>
      <w:r w:rsidR="00B7335B" w:rsidRPr="00F710F0">
        <w:rPr>
          <w:rFonts w:asciiTheme="minorHAnsi" w:hAnsiTheme="minorHAnsi" w:cstheme="minorHAnsi"/>
        </w:rPr>
        <w:tab/>
      </w:r>
      <w:r w:rsidR="00B7335B" w:rsidRPr="00F710F0">
        <w:rPr>
          <w:rFonts w:asciiTheme="minorHAnsi" w:hAnsiTheme="minorHAnsi" w:cstheme="minorHAnsi"/>
        </w:rPr>
        <w:tab/>
        <w:t xml:space="preserve">                                                                              </w:t>
      </w:r>
      <w:r w:rsidR="00F710F0">
        <w:rPr>
          <w:rFonts w:asciiTheme="minorHAnsi" w:hAnsiTheme="minorHAnsi" w:cstheme="minorHAnsi"/>
        </w:rPr>
        <w:t xml:space="preserve">   </w:t>
      </w:r>
      <w:r w:rsidR="00B7335B" w:rsidRPr="00F710F0">
        <w:rPr>
          <w:rFonts w:asciiTheme="minorHAnsi" w:hAnsiTheme="minorHAnsi" w:cstheme="minorHAnsi"/>
          <w:b/>
          <w:bCs/>
        </w:rPr>
        <w:t>Council Room 412</w:t>
      </w:r>
    </w:p>
    <w:p w14:paraId="4CF8C65D" w14:textId="2DC490F2" w:rsidR="00B7335B" w:rsidRPr="00F710F0" w:rsidRDefault="00B7335B" w:rsidP="00F710F0">
      <w:pPr>
        <w:spacing w:after="0"/>
        <w:rPr>
          <w:rFonts w:cstheme="minorHAnsi"/>
          <w:b/>
          <w:bCs/>
        </w:rPr>
      </w:pPr>
      <w:r w:rsidRPr="00F710F0">
        <w:rPr>
          <w:rFonts w:cstheme="minorHAnsi"/>
          <w:b/>
          <w:bCs/>
        </w:rPr>
        <w:t xml:space="preserve">Maintaining Your Independence: Strategies &amp; Tactics </w:t>
      </w:r>
      <w:r w:rsidR="00AF045C" w:rsidRPr="00F710F0">
        <w:rPr>
          <w:rFonts w:cstheme="minorHAnsi"/>
          <w:b/>
          <w:bCs/>
        </w:rPr>
        <w:t>to</w:t>
      </w:r>
      <w:r w:rsidRPr="00F710F0">
        <w:rPr>
          <w:rFonts w:cstheme="minorHAnsi"/>
          <w:b/>
          <w:bCs/>
        </w:rPr>
        <w:t xml:space="preserve"> Limit/Prevent College Store Outsourcing</w:t>
      </w:r>
      <w:r w:rsidRPr="00F710F0">
        <w:rPr>
          <w:rFonts w:cstheme="minorHAnsi"/>
        </w:rPr>
        <w:t xml:space="preserve"> </w:t>
      </w:r>
    </w:p>
    <w:p w14:paraId="42CF958C" w14:textId="7F8732A6" w:rsidR="00C37557" w:rsidRPr="00F710F0" w:rsidRDefault="00B7335B" w:rsidP="00F710F0">
      <w:pPr>
        <w:spacing w:after="0"/>
        <w:rPr>
          <w:rFonts w:cstheme="minorHAnsi"/>
        </w:rPr>
      </w:pPr>
      <w:r w:rsidRPr="00F710F0">
        <w:rPr>
          <w:rFonts w:cstheme="minorHAnsi"/>
        </w:rPr>
        <w:lastRenderedPageBreak/>
        <w:t>In this session, we will provide and review a detailed “Healthy Store Checklist” ICBA has developed for independent stores to use as a self-assessment tool to help encourage administrators appreciate your efforts and discourage them from even considering outsourcing. The session will help you to gain a competitive advantage by identifying key areas that the college store chains tend to focus on when making their case to campus and how you can make a great case for self-operation.</w:t>
      </w:r>
      <w:r w:rsidR="0052076C" w:rsidRPr="00F710F0">
        <w:rPr>
          <w:rFonts w:cstheme="minorHAnsi"/>
        </w:rPr>
        <w:t xml:space="preserve">                                    </w:t>
      </w:r>
      <w:r w:rsidR="008D7860" w:rsidRPr="00F710F0">
        <w:rPr>
          <w:rFonts w:cstheme="minorHAnsi"/>
        </w:rPr>
        <w:tab/>
      </w:r>
      <w:r w:rsidR="008D7860" w:rsidRPr="00F710F0">
        <w:rPr>
          <w:rFonts w:cstheme="minorHAnsi"/>
        </w:rPr>
        <w:tab/>
      </w:r>
      <w:r w:rsidR="008D7860" w:rsidRPr="00F710F0">
        <w:rPr>
          <w:rFonts w:cstheme="minorHAnsi"/>
        </w:rPr>
        <w:tab/>
      </w:r>
      <w:r w:rsidR="008D7860" w:rsidRPr="00F710F0">
        <w:rPr>
          <w:rFonts w:cstheme="minorHAnsi"/>
        </w:rPr>
        <w:tab/>
      </w:r>
      <w:r w:rsidR="00200A6A" w:rsidRPr="00F710F0">
        <w:rPr>
          <w:rFonts w:cstheme="minorHAnsi"/>
        </w:rPr>
        <w:t xml:space="preserve">   </w:t>
      </w:r>
      <w:r w:rsidR="0052076C" w:rsidRPr="00F710F0">
        <w:rPr>
          <w:rFonts w:cstheme="minorHAnsi"/>
        </w:rPr>
        <w:t xml:space="preserve"> </w:t>
      </w:r>
      <w:r w:rsidR="00200A6A" w:rsidRPr="00F710F0">
        <w:rPr>
          <w:rFonts w:cstheme="minorHAnsi"/>
        </w:rPr>
        <w:t xml:space="preserve"> </w:t>
      </w:r>
    </w:p>
    <w:p w14:paraId="0A923659" w14:textId="77777777" w:rsidR="009646CD" w:rsidRPr="00F710F0" w:rsidRDefault="009646CD" w:rsidP="00A960C6">
      <w:pPr>
        <w:pStyle w:val="xmsoplaintext"/>
        <w:rPr>
          <w:rFonts w:asciiTheme="minorHAnsi" w:hAnsiTheme="minorHAnsi" w:cstheme="minorHAnsi"/>
        </w:rPr>
      </w:pPr>
    </w:p>
    <w:p w14:paraId="3857D1CE" w14:textId="64A3A9B4" w:rsidR="009646CD" w:rsidRPr="00F710F0" w:rsidRDefault="009646CD" w:rsidP="0052076C">
      <w:pPr>
        <w:pStyle w:val="xmsoplaintext"/>
        <w:jc w:val="center"/>
        <w:rPr>
          <w:rFonts w:asciiTheme="minorHAnsi" w:hAnsiTheme="minorHAnsi" w:cstheme="minorHAnsi"/>
        </w:rPr>
      </w:pPr>
      <w:r w:rsidRPr="00F710F0">
        <w:rPr>
          <w:rFonts w:asciiTheme="minorHAnsi" w:hAnsiTheme="minorHAnsi" w:cstheme="minorHAnsi"/>
          <w:b/>
          <w:bCs/>
        </w:rPr>
        <w:t>Sun 6:30</w:t>
      </w:r>
      <w:r w:rsidR="008D7860" w:rsidRPr="00F710F0">
        <w:rPr>
          <w:rFonts w:asciiTheme="minorHAnsi" w:hAnsiTheme="minorHAnsi" w:cstheme="minorHAnsi"/>
          <w:b/>
          <w:bCs/>
        </w:rPr>
        <w:t xml:space="preserve"> </w:t>
      </w:r>
      <w:r w:rsidRPr="00F710F0">
        <w:rPr>
          <w:rFonts w:asciiTheme="minorHAnsi" w:hAnsiTheme="minorHAnsi" w:cstheme="minorHAnsi"/>
        </w:rPr>
        <w:t>Opening Night at Eskimo Joe’s with Stan Clark speaking</w:t>
      </w:r>
      <w:r w:rsidR="008D7860" w:rsidRPr="00F710F0">
        <w:rPr>
          <w:rFonts w:asciiTheme="minorHAnsi" w:hAnsiTheme="minorHAnsi" w:cstheme="minorHAnsi"/>
        </w:rPr>
        <w:tab/>
      </w:r>
      <w:r w:rsidR="008D7860" w:rsidRPr="00F710F0">
        <w:rPr>
          <w:rFonts w:asciiTheme="minorHAnsi" w:hAnsiTheme="minorHAnsi" w:cstheme="minorHAnsi"/>
        </w:rPr>
        <w:tab/>
      </w:r>
      <w:r w:rsidR="00EB3AB6" w:rsidRPr="00F710F0">
        <w:rPr>
          <w:rFonts w:asciiTheme="minorHAnsi" w:hAnsiTheme="minorHAnsi" w:cstheme="minorHAnsi"/>
        </w:rPr>
        <w:t xml:space="preserve"> </w:t>
      </w:r>
      <w:r w:rsidR="008D7860" w:rsidRPr="00F710F0">
        <w:rPr>
          <w:rFonts w:asciiTheme="minorHAnsi" w:hAnsiTheme="minorHAnsi" w:cstheme="minorHAnsi"/>
          <w:b/>
          <w:bCs/>
        </w:rPr>
        <w:t>Leaving hotel lobby at 6:00pm</w:t>
      </w:r>
    </w:p>
    <w:p w14:paraId="5D3B27B1" w14:textId="77777777" w:rsidR="00A960C6" w:rsidRDefault="00A960C6" w:rsidP="00A960C6">
      <w:pPr>
        <w:pStyle w:val="xmsoplaintext"/>
      </w:pPr>
    </w:p>
    <w:p w14:paraId="183AD2F4" w14:textId="7065D45C" w:rsidR="00CC5B7D" w:rsidRPr="00CC5B7D" w:rsidRDefault="00CC5B7D" w:rsidP="00A960C6">
      <w:pPr>
        <w:pStyle w:val="xmsoplaintext"/>
        <w:rPr>
          <w:b/>
          <w:bCs/>
          <w:sz w:val="40"/>
          <w:szCs w:val="40"/>
        </w:rPr>
      </w:pPr>
      <w:bookmarkStart w:id="2" w:name="_Hlk166254048"/>
      <w:r w:rsidRPr="00CC5B7D">
        <w:rPr>
          <w:b/>
          <w:bCs/>
          <w:sz w:val="40"/>
          <w:szCs w:val="40"/>
        </w:rPr>
        <w:t>Monday, 202</w:t>
      </w:r>
      <w:r w:rsidR="00F9358B">
        <w:rPr>
          <w:b/>
          <w:bCs/>
          <w:sz w:val="40"/>
          <w:szCs w:val="40"/>
        </w:rPr>
        <w:t>4</w:t>
      </w:r>
    </w:p>
    <w:bookmarkEnd w:id="2"/>
    <w:p w14:paraId="2688CCB5" w14:textId="77777777" w:rsidR="00CC5B7D" w:rsidRDefault="00CC5B7D" w:rsidP="00A960C6">
      <w:pPr>
        <w:pStyle w:val="xmsoplaintext"/>
        <w:rPr>
          <w:b/>
          <w:bCs/>
        </w:rPr>
      </w:pPr>
    </w:p>
    <w:p w14:paraId="56E91056" w14:textId="06730B74" w:rsidR="00CC5B7D" w:rsidRDefault="00CC5B7D" w:rsidP="00200A6A">
      <w:pPr>
        <w:pStyle w:val="xmsoplaintext"/>
        <w:rPr>
          <w:b/>
          <w:bCs/>
        </w:rPr>
      </w:pPr>
      <w:r>
        <w:rPr>
          <w:b/>
          <w:bCs/>
        </w:rPr>
        <w:t>Registration 8:00 till Noon</w:t>
      </w:r>
      <w:r>
        <w:rPr>
          <w:b/>
          <w:bCs/>
        </w:rPr>
        <w:tab/>
      </w:r>
      <w:r>
        <w:rPr>
          <w:b/>
          <w:bCs/>
        </w:rPr>
        <w:tab/>
      </w:r>
      <w:r>
        <w:rPr>
          <w:b/>
          <w:bCs/>
        </w:rPr>
        <w:tab/>
      </w:r>
      <w:r>
        <w:rPr>
          <w:b/>
          <w:bCs/>
        </w:rPr>
        <w:tab/>
      </w:r>
      <w:r>
        <w:rPr>
          <w:b/>
          <w:bCs/>
        </w:rPr>
        <w:tab/>
      </w:r>
      <w:r>
        <w:rPr>
          <w:b/>
          <w:bCs/>
        </w:rPr>
        <w:tab/>
      </w:r>
      <w:r>
        <w:rPr>
          <w:b/>
          <w:bCs/>
        </w:rPr>
        <w:tab/>
      </w:r>
      <w:r w:rsidR="00200A6A">
        <w:rPr>
          <w:b/>
          <w:bCs/>
        </w:rPr>
        <w:t xml:space="preserve">         </w:t>
      </w:r>
      <w:r w:rsidR="0052076C">
        <w:rPr>
          <w:b/>
          <w:bCs/>
        </w:rPr>
        <w:t xml:space="preserve">     </w:t>
      </w:r>
      <w:r w:rsidR="00965C4D">
        <w:rPr>
          <w:b/>
          <w:bCs/>
        </w:rPr>
        <w:t>Ballroom Lobby</w:t>
      </w:r>
    </w:p>
    <w:p w14:paraId="6CD632F1" w14:textId="77777777" w:rsidR="00CC5B7D" w:rsidRPr="00CC5B7D" w:rsidRDefault="00CC5B7D" w:rsidP="00A960C6">
      <w:pPr>
        <w:pStyle w:val="xmsoplaintext"/>
        <w:rPr>
          <w:b/>
          <w:bCs/>
        </w:rPr>
      </w:pPr>
    </w:p>
    <w:p w14:paraId="416E9B66" w14:textId="1EA3F9EC" w:rsidR="00A960C6" w:rsidRDefault="00A960C6" w:rsidP="00200A6A">
      <w:pPr>
        <w:pStyle w:val="xmsoplaintext"/>
      </w:pPr>
      <w:r w:rsidRPr="00A960C6">
        <w:rPr>
          <w:b/>
        </w:rPr>
        <w:t>Mon 8</w:t>
      </w:r>
      <w:r w:rsidR="003F69CD">
        <w:rPr>
          <w:b/>
        </w:rPr>
        <w:t>:30</w:t>
      </w:r>
      <w:r w:rsidRPr="00A960C6">
        <w:rPr>
          <w:b/>
        </w:rPr>
        <w:t>-</w:t>
      </w:r>
      <w:r w:rsidR="004B7083">
        <w:rPr>
          <w:b/>
        </w:rPr>
        <w:t>9:15</w:t>
      </w:r>
      <w:r>
        <w:t>  </w:t>
      </w:r>
      <w:r w:rsidR="005B19A6">
        <w:t xml:space="preserve"> </w:t>
      </w:r>
      <w:r w:rsidR="003D6700" w:rsidRPr="007D3D51">
        <w:rPr>
          <w:b/>
          <w:bCs/>
        </w:rPr>
        <w:t>Seasons of Success</w:t>
      </w:r>
      <w:r w:rsidR="003D6700">
        <w:t>-</w:t>
      </w:r>
      <w:r w:rsidR="005B19A6">
        <w:t xml:space="preserve"> Vicki Marvel                            </w:t>
      </w:r>
      <w:r w:rsidR="00CB3B6E">
        <w:t xml:space="preserve">                      </w:t>
      </w:r>
      <w:r w:rsidR="0052076C">
        <w:t xml:space="preserve">              </w:t>
      </w:r>
      <w:r w:rsidR="00CB3B6E">
        <w:t xml:space="preserve"> </w:t>
      </w:r>
      <w:r w:rsidR="005B19A6">
        <w:t xml:space="preserve"> </w:t>
      </w:r>
      <w:r w:rsidR="003B1892" w:rsidRPr="008D7860">
        <w:rPr>
          <w:rFonts w:cstheme="minorHAnsi"/>
          <w:b/>
          <w:bCs/>
        </w:rPr>
        <w:t>Council Room</w:t>
      </w:r>
      <w:r w:rsidR="003B1892">
        <w:rPr>
          <w:rFonts w:cstheme="minorHAnsi"/>
          <w:b/>
          <w:bCs/>
        </w:rPr>
        <w:t xml:space="preserve"> 412</w:t>
      </w:r>
    </w:p>
    <w:p w14:paraId="3CA7AC61" w14:textId="6C8BB0B9" w:rsidR="00C37557" w:rsidRDefault="008D70F9" w:rsidP="00C37557">
      <w:pPr>
        <w:rPr>
          <w:rFonts w:cstheme="minorHAnsi"/>
        </w:rPr>
      </w:pPr>
      <w:r>
        <w:rPr>
          <w:rFonts w:cstheme="minorHAnsi"/>
        </w:rPr>
        <w:t xml:space="preserve">Creative </w:t>
      </w:r>
      <w:r w:rsidR="006A01D6">
        <w:rPr>
          <w:rFonts w:cstheme="minorHAnsi"/>
        </w:rPr>
        <w:t xml:space="preserve">ways </w:t>
      </w:r>
      <w:r w:rsidR="00414A15">
        <w:rPr>
          <w:rFonts w:cstheme="minorHAnsi"/>
        </w:rPr>
        <w:t>to</w:t>
      </w:r>
      <w:r w:rsidR="006A01D6">
        <w:rPr>
          <w:rFonts w:cstheme="minorHAnsi"/>
        </w:rPr>
        <w:t xml:space="preserve"> bring awareness to your store and create </w:t>
      </w:r>
      <w:r w:rsidR="0077504D">
        <w:rPr>
          <w:rFonts w:cstheme="minorHAnsi"/>
        </w:rPr>
        <w:t>foot</w:t>
      </w:r>
      <w:r>
        <w:rPr>
          <w:rFonts w:cstheme="minorHAnsi"/>
        </w:rPr>
        <w:t xml:space="preserve"> traffic </w:t>
      </w:r>
      <w:r w:rsidR="00EC068C">
        <w:rPr>
          <w:rFonts w:cstheme="minorHAnsi"/>
        </w:rPr>
        <w:t xml:space="preserve">to achieve your goals. </w:t>
      </w:r>
      <w:r w:rsidR="00C37557">
        <w:rPr>
          <w:rFonts w:cstheme="minorHAnsi"/>
        </w:rPr>
        <w:t xml:space="preserve"> </w:t>
      </w:r>
    </w:p>
    <w:p w14:paraId="119FC98D" w14:textId="416CD36E" w:rsidR="002F4A5D" w:rsidRDefault="002F4A5D" w:rsidP="00C37557">
      <w:pPr>
        <w:rPr>
          <w:rFonts w:cstheme="minorHAnsi"/>
        </w:rPr>
      </w:pPr>
      <w:r w:rsidRPr="002F4A5D">
        <w:rPr>
          <w:rFonts w:cstheme="minorHAnsi"/>
          <w:b/>
          <w:bCs/>
        </w:rPr>
        <w:t>Mon 8:00 – 10:30 Tradeshow Setup</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 xml:space="preserve">       </w:t>
      </w:r>
      <w:r>
        <w:rPr>
          <w:rFonts w:cstheme="minorHAnsi"/>
          <w:b/>
          <w:bCs/>
        </w:rPr>
        <w:t>Ballroom Room 265</w:t>
      </w:r>
    </w:p>
    <w:p w14:paraId="4FE5226A" w14:textId="77777777" w:rsidR="00A960C6" w:rsidRDefault="00A960C6" w:rsidP="00A960C6">
      <w:pPr>
        <w:pStyle w:val="xmsoplaintext"/>
      </w:pPr>
    </w:p>
    <w:p w14:paraId="354AE0EC" w14:textId="25F2A511" w:rsidR="00F710F0" w:rsidRDefault="00A960C6" w:rsidP="00F710F0">
      <w:pPr>
        <w:spacing w:after="0"/>
        <w:rPr>
          <w:rFonts w:eastAsia="Times New Roman"/>
          <w:b/>
          <w:bCs/>
          <w:color w:val="000000"/>
        </w:rPr>
      </w:pPr>
      <w:r w:rsidRPr="00A960C6">
        <w:rPr>
          <w:b/>
        </w:rPr>
        <w:t>Mon 9</w:t>
      </w:r>
      <w:r w:rsidR="004B7083">
        <w:rPr>
          <w:b/>
        </w:rPr>
        <w:t>:30</w:t>
      </w:r>
      <w:r w:rsidRPr="00A960C6">
        <w:rPr>
          <w:b/>
        </w:rPr>
        <w:t>-</w:t>
      </w:r>
      <w:r w:rsidR="00A43978">
        <w:rPr>
          <w:b/>
        </w:rPr>
        <w:t>10:30</w:t>
      </w:r>
      <w:r w:rsidR="00A43978">
        <w:rPr>
          <w:rFonts w:cstheme="minorHAnsi"/>
        </w:rPr>
        <w:t xml:space="preserve"> </w:t>
      </w:r>
      <w:r w:rsidR="00A43978" w:rsidRPr="00A43978">
        <w:rPr>
          <w:rFonts w:eastAsia="Times New Roman"/>
          <w:b/>
          <w:bCs/>
          <w:color w:val="000000"/>
        </w:rPr>
        <w:t xml:space="preserve">Innovation in Education: The Impact of Surface, AI, and </w:t>
      </w:r>
      <w:r w:rsidR="00F710F0">
        <w:rPr>
          <w:rFonts w:eastAsia="Times New Roman"/>
          <w:b/>
          <w:bCs/>
          <w:color w:val="000000"/>
        </w:rPr>
        <w:tab/>
        <w:t xml:space="preserve">          </w:t>
      </w:r>
      <w:r w:rsidR="00F710F0" w:rsidRPr="008D7860">
        <w:rPr>
          <w:rFonts w:cstheme="minorHAnsi"/>
          <w:b/>
          <w:bCs/>
        </w:rPr>
        <w:t>Council</w:t>
      </w:r>
      <w:r w:rsidR="00F710F0">
        <w:rPr>
          <w:rFonts w:cstheme="minorHAnsi"/>
          <w:b/>
          <w:bCs/>
        </w:rPr>
        <w:t xml:space="preserve"> </w:t>
      </w:r>
      <w:r w:rsidR="00F710F0" w:rsidRPr="008D7860">
        <w:rPr>
          <w:rFonts w:cstheme="minorHAnsi"/>
          <w:b/>
          <w:bCs/>
        </w:rPr>
        <w:t>Room</w:t>
      </w:r>
      <w:r w:rsidR="00F710F0">
        <w:rPr>
          <w:rFonts w:cstheme="minorHAnsi"/>
          <w:b/>
          <w:bCs/>
        </w:rPr>
        <w:t xml:space="preserve"> 412</w:t>
      </w:r>
    </w:p>
    <w:p w14:paraId="5561EAA6" w14:textId="64813F33" w:rsidR="00A43978" w:rsidRDefault="00A43978" w:rsidP="00F710F0">
      <w:pPr>
        <w:spacing w:after="0"/>
        <w:rPr>
          <w:rFonts w:eastAsia="Times New Roman"/>
          <w:color w:val="000000"/>
        </w:rPr>
      </w:pPr>
      <w:proofErr w:type="spellStart"/>
      <w:r w:rsidRPr="00A43978">
        <w:rPr>
          <w:rFonts w:eastAsia="Times New Roman"/>
          <w:b/>
          <w:bCs/>
          <w:color w:val="000000"/>
        </w:rPr>
        <w:t>Copilot+PC</w:t>
      </w:r>
      <w:proofErr w:type="spellEnd"/>
      <w:r w:rsidRPr="00A43978">
        <w:rPr>
          <w:rFonts w:eastAsia="Times New Roman"/>
          <w:b/>
          <w:bCs/>
          <w:color w:val="000000"/>
        </w:rPr>
        <w:t>."</w:t>
      </w:r>
      <w:r>
        <w:rPr>
          <w:rFonts w:eastAsia="Times New Roman"/>
          <w:color w:val="000000"/>
        </w:rPr>
        <w:t xml:space="preserve"> </w:t>
      </w:r>
      <w:r w:rsidRPr="00F710F0">
        <w:rPr>
          <w:rFonts w:eastAsia="Times New Roman"/>
          <w:b/>
          <w:bCs/>
          <w:color w:val="000000"/>
        </w:rPr>
        <w:t>-Microsoft</w:t>
      </w:r>
      <w:r w:rsidR="00ED1B87">
        <w:rPr>
          <w:rFonts w:eastAsia="Times New Roman"/>
          <w:color w:val="000000"/>
        </w:rPr>
        <w:t xml:space="preserve"> </w:t>
      </w:r>
      <w:r w:rsidR="00C72B15">
        <w:rPr>
          <w:rFonts w:eastAsia="Times New Roman"/>
          <w:color w:val="000000"/>
        </w:rPr>
        <w:t xml:space="preserve">– </w:t>
      </w:r>
      <w:r w:rsidR="00030A34">
        <w:rPr>
          <w:rFonts w:eastAsia="Times New Roman"/>
          <w:color w:val="000000"/>
        </w:rPr>
        <w:t>David Comer</w:t>
      </w:r>
    </w:p>
    <w:p w14:paraId="3FA0B87F" w14:textId="7C1623FB" w:rsidR="005B19A6" w:rsidRPr="003C6366" w:rsidRDefault="00A43978" w:rsidP="00F710F0">
      <w:pPr>
        <w:spacing w:after="0"/>
        <w:rPr>
          <w:rFonts w:eastAsia="Times New Roman"/>
          <w:color w:val="000000"/>
        </w:rPr>
      </w:pPr>
      <w:r>
        <w:rPr>
          <w:rFonts w:eastAsia="Times New Roman"/>
          <w:color w:val="000000"/>
        </w:rPr>
        <w:t>This session will explore the integration of Surface devices with advanced AI capabilities, highlighting the benefits for educational environments and showcasing the seamless interaction between Copilot and PC for an enhanced learning experience.</w:t>
      </w:r>
      <w:r w:rsidR="0008053F">
        <w:rPr>
          <w:rFonts w:cstheme="minorHAnsi"/>
        </w:rPr>
        <w:t xml:space="preserve">                               </w:t>
      </w:r>
      <w:r w:rsidR="005B19A6">
        <w:rPr>
          <w:rFonts w:cstheme="minorHAnsi"/>
        </w:rPr>
        <w:tab/>
      </w:r>
    </w:p>
    <w:p w14:paraId="03E7D869" w14:textId="77777777" w:rsidR="005B19A6" w:rsidRDefault="005B19A6" w:rsidP="00C37557">
      <w:pPr>
        <w:pStyle w:val="xmsoplaintext"/>
      </w:pPr>
    </w:p>
    <w:p w14:paraId="2EF6C05B" w14:textId="1721C206" w:rsidR="00A960C6" w:rsidRDefault="00A960C6" w:rsidP="00200A6A">
      <w:pPr>
        <w:pStyle w:val="xmsoplaintext"/>
        <w:rPr>
          <w:rFonts w:cstheme="minorHAnsi"/>
          <w:b/>
          <w:bCs/>
        </w:rPr>
      </w:pPr>
      <w:r w:rsidRPr="00A960C6">
        <w:rPr>
          <w:b/>
        </w:rPr>
        <w:t>Mon 10</w:t>
      </w:r>
      <w:r w:rsidR="004B7083">
        <w:rPr>
          <w:b/>
        </w:rPr>
        <w:t>:</w:t>
      </w:r>
      <w:r w:rsidR="00A62BDC">
        <w:rPr>
          <w:b/>
        </w:rPr>
        <w:t>45</w:t>
      </w:r>
      <w:r w:rsidRPr="00A960C6">
        <w:rPr>
          <w:b/>
        </w:rPr>
        <w:t>-1</w:t>
      </w:r>
      <w:r w:rsidR="002B08A3">
        <w:rPr>
          <w:b/>
        </w:rPr>
        <w:t>1:</w:t>
      </w:r>
      <w:r w:rsidR="00A62BDC">
        <w:rPr>
          <w:b/>
        </w:rPr>
        <w:t>30</w:t>
      </w:r>
      <w:r w:rsidR="005B19A6">
        <w:rPr>
          <w:b/>
        </w:rPr>
        <w:t xml:space="preserve">   </w:t>
      </w:r>
      <w:r w:rsidR="005B19A6">
        <w:rPr>
          <w:rFonts w:cstheme="minorHAnsi"/>
        </w:rPr>
        <w:t xml:space="preserve">Vendor Showcase- Hot items </w:t>
      </w:r>
      <w:r w:rsidR="004B7083">
        <w:rPr>
          <w:rFonts w:cstheme="minorHAnsi"/>
        </w:rPr>
        <w:t>&amp;</w:t>
      </w:r>
      <w:r w:rsidR="00CB3B6E">
        <w:rPr>
          <w:rFonts w:cstheme="minorHAnsi"/>
        </w:rPr>
        <w:t xml:space="preserve"> show specials </w:t>
      </w:r>
      <w:r w:rsidR="005B19A6">
        <w:rPr>
          <w:rFonts w:cstheme="minorHAnsi"/>
        </w:rPr>
        <w:t xml:space="preserve">for 2024-2025.    </w:t>
      </w:r>
      <w:r w:rsidR="00CB3B6E">
        <w:rPr>
          <w:rFonts w:cstheme="minorHAnsi"/>
        </w:rPr>
        <w:t xml:space="preserve">      </w:t>
      </w:r>
      <w:r w:rsidR="005B19A6">
        <w:rPr>
          <w:rFonts w:cstheme="minorHAnsi"/>
        </w:rPr>
        <w:t xml:space="preserve"> </w:t>
      </w:r>
      <w:r w:rsidR="003B1892" w:rsidRPr="008D7860">
        <w:rPr>
          <w:rFonts w:cstheme="minorHAnsi"/>
          <w:b/>
          <w:bCs/>
        </w:rPr>
        <w:t>Council Room</w:t>
      </w:r>
      <w:r w:rsidR="003B1892">
        <w:rPr>
          <w:rFonts w:cstheme="minorHAnsi"/>
          <w:b/>
          <w:bCs/>
        </w:rPr>
        <w:t xml:space="preserve"> 412</w:t>
      </w:r>
    </w:p>
    <w:p w14:paraId="2A7FDA16" w14:textId="68B35224" w:rsidR="00A960C6" w:rsidRDefault="00DA7BFF" w:rsidP="00A960C6">
      <w:pPr>
        <w:pStyle w:val="xmsoplaintext"/>
        <w:rPr>
          <w:rFonts w:cstheme="minorHAnsi"/>
        </w:rPr>
      </w:pPr>
      <w:r>
        <w:rPr>
          <w:rFonts w:cstheme="minorHAnsi"/>
        </w:rPr>
        <w:t xml:space="preserve">Stores get 3 to 5 minutes to visit each vendor </w:t>
      </w:r>
      <w:r w:rsidR="00637707">
        <w:rPr>
          <w:rFonts w:cstheme="minorHAnsi"/>
        </w:rPr>
        <w:t xml:space="preserve">and preview </w:t>
      </w:r>
      <w:r>
        <w:rPr>
          <w:rFonts w:cstheme="minorHAnsi"/>
        </w:rPr>
        <w:t>what new</w:t>
      </w:r>
      <w:r w:rsidR="008022E8">
        <w:rPr>
          <w:rFonts w:cstheme="minorHAnsi"/>
        </w:rPr>
        <w:t>, best sellers, and show specials</w:t>
      </w:r>
      <w:r w:rsidR="00CF74DF">
        <w:rPr>
          <w:rFonts w:cstheme="minorHAnsi"/>
        </w:rPr>
        <w:t xml:space="preserve"> before the actual trade show begins</w:t>
      </w:r>
      <w:r w:rsidR="008022E8">
        <w:rPr>
          <w:rFonts w:cstheme="minorHAnsi"/>
        </w:rPr>
        <w:t xml:space="preserve">. </w:t>
      </w:r>
    </w:p>
    <w:p w14:paraId="5849D527" w14:textId="77777777" w:rsidR="00C37557" w:rsidRDefault="00C37557" w:rsidP="00A960C6">
      <w:pPr>
        <w:pStyle w:val="xmsoplaintext"/>
      </w:pPr>
    </w:p>
    <w:p w14:paraId="3B94D24E" w14:textId="5A824A10" w:rsidR="00A960C6" w:rsidRDefault="00A960C6" w:rsidP="00A960C6">
      <w:pPr>
        <w:pStyle w:val="xmsoplaintext"/>
      </w:pPr>
      <w:r>
        <w:rPr>
          <w:b/>
        </w:rPr>
        <w:t>LUNCH 1</w:t>
      </w:r>
      <w:r w:rsidR="007772F2">
        <w:rPr>
          <w:b/>
        </w:rPr>
        <w:t>1:</w:t>
      </w:r>
      <w:r w:rsidR="00A62BDC">
        <w:rPr>
          <w:b/>
        </w:rPr>
        <w:t>45</w:t>
      </w:r>
      <w:r w:rsidR="005925F2">
        <w:rPr>
          <w:b/>
        </w:rPr>
        <w:t>-1:00</w:t>
      </w:r>
      <w:r w:rsidR="008D7860">
        <w:rPr>
          <w:b/>
        </w:rPr>
        <w:t xml:space="preserve"> </w:t>
      </w:r>
      <w:r>
        <w:t>Update from Debbie Cottrell (NACS President)</w:t>
      </w:r>
      <w:r w:rsidR="008D7860">
        <w:tab/>
      </w:r>
      <w:r w:rsidR="005B19A6">
        <w:t xml:space="preserve">               </w:t>
      </w:r>
      <w:r w:rsidR="008D7860">
        <w:t xml:space="preserve">     </w:t>
      </w:r>
      <w:r w:rsidR="008D7860" w:rsidRPr="008D7860">
        <w:rPr>
          <w:b/>
          <w:bCs/>
        </w:rPr>
        <w:t>Starlight Lounge</w:t>
      </w:r>
      <w:r w:rsidR="003B1892">
        <w:rPr>
          <w:b/>
          <w:bCs/>
        </w:rPr>
        <w:t xml:space="preserve"> 465</w:t>
      </w:r>
    </w:p>
    <w:p w14:paraId="3F18645B" w14:textId="77777777" w:rsidR="009646CD" w:rsidRDefault="009646CD" w:rsidP="00A960C6">
      <w:pPr>
        <w:pStyle w:val="xmsoplaintext"/>
      </w:pPr>
    </w:p>
    <w:p w14:paraId="07704F3B" w14:textId="6F7CE330" w:rsidR="009646CD" w:rsidRDefault="009646CD" w:rsidP="00A960C6">
      <w:pPr>
        <w:pStyle w:val="xmsoplaintext"/>
      </w:pPr>
      <w:r w:rsidRPr="009646CD">
        <w:rPr>
          <w:b/>
          <w:bCs/>
        </w:rPr>
        <w:t>Mon 1</w:t>
      </w:r>
      <w:r w:rsidR="005925F2">
        <w:rPr>
          <w:b/>
          <w:bCs/>
        </w:rPr>
        <w:t>:</w:t>
      </w:r>
      <w:r w:rsidR="002443D2">
        <w:rPr>
          <w:b/>
          <w:bCs/>
        </w:rPr>
        <w:t>3</w:t>
      </w:r>
      <w:r w:rsidR="005925F2">
        <w:rPr>
          <w:b/>
          <w:bCs/>
        </w:rPr>
        <w:t>0</w:t>
      </w:r>
      <w:r w:rsidRPr="009646CD">
        <w:rPr>
          <w:b/>
          <w:bCs/>
        </w:rPr>
        <w:t xml:space="preserve"> –</w:t>
      </w:r>
      <w:r w:rsidR="005925F2">
        <w:rPr>
          <w:b/>
          <w:bCs/>
        </w:rPr>
        <w:t>4:</w:t>
      </w:r>
      <w:r w:rsidR="002443D2">
        <w:rPr>
          <w:b/>
          <w:bCs/>
        </w:rPr>
        <w:t>30</w:t>
      </w:r>
      <w:r w:rsidR="008D7860">
        <w:rPr>
          <w:b/>
          <w:bCs/>
        </w:rPr>
        <w:t xml:space="preserve"> </w:t>
      </w:r>
      <w:r>
        <w:t>Tradeshow</w:t>
      </w:r>
      <w:r w:rsidR="008D7860">
        <w:tab/>
      </w:r>
      <w:r w:rsidR="008D7860">
        <w:tab/>
      </w:r>
      <w:r w:rsidR="008D7860">
        <w:tab/>
      </w:r>
      <w:r w:rsidR="008D7860">
        <w:tab/>
      </w:r>
      <w:r w:rsidR="008D7860">
        <w:tab/>
      </w:r>
      <w:r w:rsidR="008D7860">
        <w:tab/>
      </w:r>
      <w:r w:rsidR="008D7860">
        <w:tab/>
      </w:r>
      <w:r w:rsidR="008D7860">
        <w:tab/>
      </w:r>
      <w:r w:rsidR="008D7860" w:rsidRPr="008D7860">
        <w:rPr>
          <w:b/>
          <w:bCs/>
        </w:rPr>
        <w:t xml:space="preserve">  </w:t>
      </w:r>
      <w:r w:rsidR="00200A6A">
        <w:rPr>
          <w:b/>
          <w:bCs/>
        </w:rPr>
        <w:t xml:space="preserve"> </w:t>
      </w:r>
      <w:r w:rsidR="008D7860" w:rsidRPr="008D7860">
        <w:rPr>
          <w:b/>
          <w:bCs/>
        </w:rPr>
        <w:t xml:space="preserve"> Ballroom</w:t>
      </w:r>
      <w:r w:rsidR="003B1892">
        <w:rPr>
          <w:b/>
          <w:bCs/>
        </w:rPr>
        <w:t xml:space="preserve"> 265</w:t>
      </w:r>
    </w:p>
    <w:p w14:paraId="5C99EC92" w14:textId="77777777" w:rsidR="009646CD" w:rsidRDefault="009646CD" w:rsidP="00A960C6">
      <w:pPr>
        <w:pStyle w:val="xmsoplaintext"/>
      </w:pPr>
    </w:p>
    <w:p w14:paraId="77EE654D" w14:textId="656F076C" w:rsidR="00234984" w:rsidRDefault="009646CD" w:rsidP="00234984">
      <w:pPr>
        <w:spacing w:after="0"/>
        <w:rPr>
          <w:rFonts w:cstheme="minorHAnsi"/>
        </w:rPr>
      </w:pPr>
      <w:r w:rsidRPr="009646CD">
        <w:rPr>
          <w:b/>
          <w:bCs/>
        </w:rPr>
        <w:t xml:space="preserve">Mon </w:t>
      </w:r>
      <w:r w:rsidR="0052076C">
        <w:rPr>
          <w:b/>
          <w:bCs/>
        </w:rPr>
        <w:t xml:space="preserve">4:45-5:45   </w:t>
      </w:r>
      <w:r w:rsidR="00234984" w:rsidRPr="00234984">
        <w:rPr>
          <w:rFonts w:cstheme="minorHAnsi"/>
          <w:b/>
          <w:bCs/>
        </w:rPr>
        <w:t>Refresh, Renew, Reenergize at Work</w:t>
      </w:r>
      <w:r w:rsidR="00234984">
        <w:rPr>
          <w:rFonts w:cstheme="minorHAnsi"/>
        </w:rPr>
        <w:t xml:space="preserve"> –</w:t>
      </w:r>
      <w:r w:rsidR="00234984">
        <w:rPr>
          <w:rFonts w:cstheme="minorHAnsi"/>
        </w:rPr>
        <w:tab/>
      </w:r>
      <w:r w:rsidR="00234984">
        <w:rPr>
          <w:rFonts w:cstheme="minorHAnsi"/>
        </w:rPr>
        <w:tab/>
      </w:r>
      <w:r w:rsidR="00234984">
        <w:rPr>
          <w:rFonts w:cstheme="minorHAnsi"/>
        </w:rPr>
        <w:tab/>
      </w:r>
      <w:r w:rsidR="00234984">
        <w:rPr>
          <w:rFonts w:cstheme="minorHAnsi"/>
        </w:rPr>
        <w:tab/>
        <w:t xml:space="preserve">          </w:t>
      </w:r>
      <w:r w:rsidR="00234984" w:rsidRPr="008D7860">
        <w:rPr>
          <w:rFonts w:cstheme="minorHAnsi"/>
          <w:b/>
          <w:bCs/>
        </w:rPr>
        <w:t>Council Room</w:t>
      </w:r>
      <w:r w:rsidR="00234984">
        <w:rPr>
          <w:rFonts w:cstheme="minorHAnsi"/>
          <w:b/>
          <w:bCs/>
        </w:rPr>
        <w:t xml:space="preserve"> 412</w:t>
      </w:r>
    </w:p>
    <w:p w14:paraId="0168D612" w14:textId="2934CE0D" w:rsidR="0052076C" w:rsidRDefault="00234984" w:rsidP="00234984">
      <w:pPr>
        <w:pStyle w:val="xmsoplaintext"/>
      </w:pPr>
      <w:r>
        <w:rPr>
          <w:rFonts w:cstheme="minorHAnsi"/>
        </w:rPr>
        <w:t>Edie Ingram, Keynote Speaker</w:t>
      </w:r>
      <w:r w:rsidR="00F710F0">
        <w:rPr>
          <w:rFonts w:cstheme="minorHAnsi"/>
        </w:rPr>
        <w:tab/>
      </w:r>
      <w:r w:rsidR="0052076C">
        <w:rPr>
          <w:rFonts w:cstheme="minorHAnsi"/>
        </w:rPr>
        <w:tab/>
      </w:r>
      <w:r w:rsidR="0052076C">
        <w:rPr>
          <w:rFonts w:cstheme="minorHAnsi"/>
        </w:rPr>
        <w:tab/>
      </w:r>
      <w:r w:rsidR="0052076C">
        <w:rPr>
          <w:rFonts w:cstheme="minorHAnsi"/>
        </w:rPr>
        <w:tab/>
      </w:r>
      <w:r w:rsidR="0052076C">
        <w:rPr>
          <w:rFonts w:cstheme="minorHAnsi"/>
        </w:rPr>
        <w:tab/>
        <w:t xml:space="preserve">     </w:t>
      </w:r>
      <w:r w:rsidR="00F71E18">
        <w:rPr>
          <w:rFonts w:cstheme="minorHAnsi"/>
        </w:rPr>
        <w:t xml:space="preserve">   </w:t>
      </w:r>
      <w:r w:rsidR="0052076C">
        <w:rPr>
          <w:rFonts w:cstheme="minorHAnsi"/>
        </w:rPr>
        <w:t xml:space="preserve">  </w:t>
      </w:r>
    </w:p>
    <w:p w14:paraId="153EB1D2" w14:textId="5B46E3B9" w:rsidR="00234984" w:rsidRDefault="00234984" w:rsidP="00F710F0">
      <w:r>
        <w:t>In today’s fast-paced world, it’s easy to feel overwhelmed and burnt out. Whether you're balancing a demanding career, personal commitments, or both, finding time to take care of yourself can seem like a daunting task. This workshop is designed to provide you with practical strategies and tools to help you rejuvenate your mind, body, and spirit. By focusing on self-care, stress management, and personal well-being, you'll leave this session feeling more energized, focused, and ready to tackle your daily challenges.</w:t>
      </w:r>
    </w:p>
    <w:p w14:paraId="6578A16D" w14:textId="1942DCFB" w:rsidR="00EB367B" w:rsidRDefault="00EB367B" w:rsidP="00EB367B">
      <w:pPr>
        <w:pStyle w:val="ListParagraph"/>
        <w:numPr>
          <w:ilvl w:val="0"/>
          <w:numId w:val="3"/>
        </w:numPr>
      </w:pPr>
      <w:r>
        <w:t>Understand the importance of Self-Care</w:t>
      </w:r>
    </w:p>
    <w:p w14:paraId="595B8441" w14:textId="4907590E" w:rsidR="00EB367B" w:rsidRDefault="00EB367B" w:rsidP="00EB367B">
      <w:pPr>
        <w:pStyle w:val="ListParagraph"/>
        <w:numPr>
          <w:ilvl w:val="0"/>
          <w:numId w:val="3"/>
        </w:numPr>
      </w:pPr>
      <w:r>
        <w:t>Identify Personal Stressors and Energy Drainers</w:t>
      </w:r>
    </w:p>
    <w:p w14:paraId="546E24F7" w14:textId="59A2FB57" w:rsidR="00EB367B" w:rsidRDefault="00EB367B" w:rsidP="00EB367B">
      <w:pPr>
        <w:pStyle w:val="ListParagraph"/>
        <w:numPr>
          <w:ilvl w:val="0"/>
          <w:numId w:val="3"/>
        </w:numPr>
      </w:pPr>
      <w:r>
        <w:t>Develop Personalized Self-Care Strategies</w:t>
      </w:r>
    </w:p>
    <w:p w14:paraId="48CD3F6D" w14:textId="3A8AA355" w:rsidR="00EB367B" w:rsidRDefault="00EB367B" w:rsidP="00EB367B">
      <w:pPr>
        <w:pStyle w:val="ListParagraph"/>
        <w:numPr>
          <w:ilvl w:val="0"/>
          <w:numId w:val="3"/>
        </w:numPr>
      </w:pPr>
      <w:r>
        <w:t>Learn Practical Relaxation and Mindfulness Techniques</w:t>
      </w:r>
    </w:p>
    <w:p w14:paraId="2D8CE1A8" w14:textId="5910AB0D" w:rsidR="00EB367B" w:rsidRDefault="00EB367B" w:rsidP="00EB367B">
      <w:pPr>
        <w:pStyle w:val="ListParagraph"/>
        <w:numPr>
          <w:ilvl w:val="0"/>
          <w:numId w:val="3"/>
        </w:numPr>
      </w:pPr>
      <w:r>
        <w:t>Enhance Physical Well-Being</w:t>
      </w:r>
    </w:p>
    <w:p w14:paraId="7C0F8238" w14:textId="49FC6A0C" w:rsidR="00EB367B" w:rsidRDefault="00EB367B" w:rsidP="00EB367B">
      <w:pPr>
        <w:pStyle w:val="ListParagraph"/>
        <w:numPr>
          <w:ilvl w:val="0"/>
          <w:numId w:val="3"/>
        </w:numPr>
      </w:pPr>
      <w:r>
        <w:lastRenderedPageBreak/>
        <w:t>Create a Sustainable Self-Care Routine</w:t>
      </w:r>
    </w:p>
    <w:p w14:paraId="2211CE7F" w14:textId="2EBB26D0" w:rsidR="00EB367B" w:rsidRDefault="00EB367B" w:rsidP="00EB367B">
      <w:pPr>
        <w:pStyle w:val="ListParagraph"/>
        <w:numPr>
          <w:ilvl w:val="0"/>
          <w:numId w:val="3"/>
        </w:numPr>
      </w:pPr>
      <w:r>
        <w:t>Building a Supportive Environment</w:t>
      </w:r>
    </w:p>
    <w:p w14:paraId="1BBFB156" w14:textId="77777777" w:rsidR="00EB367B" w:rsidRDefault="00EB367B" w:rsidP="00A960C6">
      <w:pPr>
        <w:pStyle w:val="xmsoplaintext"/>
        <w:rPr>
          <w:b/>
          <w:bCs/>
        </w:rPr>
      </w:pPr>
    </w:p>
    <w:p w14:paraId="1F092E75" w14:textId="6E699E89" w:rsidR="00EB367B" w:rsidRPr="00EB367B" w:rsidRDefault="00EB367B" w:rsidP="00A960C6">
      <w:pPr>
        <w:pStyle w:val="xmsoplaintext"/>
      </w:pPr>
      <w:r w:rsidRPr="00EB367B">
        <w:t>By the end of this session, you will have a comprehensive understanding of how to effectively refresh, renew and recharge. You’ll be equipped with practical tools and techniques to manage stress, improve your well-being, and maintain a healthy balance in your life. Let’s embark on this journey together towards a more refreshed renewed and recharged you!</w:t>
      </w:r>
    </w:p>
    <w:p w14:paraId="1765B231" w14:textId="77777777" w:rsidR="00EB367B" w:rsidRDefault="00EB367B" w:rsidP="00A960C6">
      <w:pPr>
        <w:pStyle w:val="xmsoplaintext"/>
        <w:rPr>
          <w:b/>
          <w:bCs/>
        </w:rPr>
      </w:pPr>
    </w:p>
    <w:p w14:paraId="3EC16516" w14:textId="2755A5A0" w:rsidR="009646CD" w:rsidRDefault="009646CD" w:rsidP="00A960C6">
      <w:pPr>
        <w:pStyle w:val="xmsoplaintext"/>
      </w:pPr>
      <w:r w:rsidRPr="009646CD">
        <w:rPr>
          <w:b/>
          <w:bCs/>
        </w:rPr>
        <w:t>Mon 6:30 – 10:00</w:t>
      </w:r>
      <w:r w:rsidR="008D7860">
        <w:rPr>
          <w:b/>
          <w:bCs/>
        </w:rPr>
        <w:t xml:space="preserve"> </w:t>
      </w:r>
      <w:r>
        <w:t>Closing Night</w:t>
      </w:r>
      <w:r w:rsidR="008D7860">
        <w:tab/>
      </w:r>
      <w:r w:rsidR="008D7860">
        <w:tab/>
      </w:r>
      <w:r w:rsidR="008D7860">
        <w:tab/>
      </w:r>
      <w:r w:rsidR="008D7860">
        <w:tab/>
      </w:r>
      <w:r w:rsidR="008D7860">
        <w:tab/>
      </w:r>
      <w:r w:rsidR="008D7860">
        <w:tab/>
      </w:r>
      <w:r w:rsidR="008D7860">
        <w:tab/>
      </w:r>
      <w:r w:rsidR="003C48EA">
        <w:t xml:space="preserve">    </w:t>
      </w:r>
      <w:r w:rsidR="00200A6A">
        <w:t xml:space="preserve"> </w:t>
      </w:r>
      <w:r w:rsidR="008D7860" w:rsidRPr="008D7860">
        <w:rPr>
          <w:b/>
          <w:bCs/>
        </w:rPr>
        <w:t>Starlight Lounge</w:t>
      </w:r>
      <w:r w:rsidR="003B1892">
        <w:rPr>
          <w:b/>
          <w:bCs/>
        </w:rPr>
        <w:t xml:space="preserve"> 465</w:t>
      </w:r>
    </w:p>
    <w:p w14:paraId="18A60C1D" w14:textId="77777777" w:rsidR="009646CD" w:rsidRDefault="009646CD" w:rsidP="00A960C6">
      <w:pPr>
        <w:pStyle w:val="xmsoplaintext"/>
      </w:pPr>
    </w:p>
    <w:p w14:paraId="7308DF27" w14:textId="22426754" w:rsidR="00493845" w:rsidRPr="00CC5B7D" w:rsidRDefault="009F69E9" w:rsidP="00493845">
      <w:pPr>
        <w:pStyle w:val="xmsoplaintext"/>
        <w:rPr>
          <w:b/>
          <w:bCs/>
          <w:sz w:val="40"/>
          <w:szCs w:val="40"/>
        </w:rPr>
      </w:pPr>
      <w:r>
        <w:rPr>
          <w:b/>
          <w:bCs/>
          <w:sz w:val="40"/>
          <w:szCs w:val="40"/>
        </w:rPr>
        <w:t>Tuesday</w:t>
      </w:r>
      <w:r w:rsidR="00493845" w:rsidRPr="00CC5B7D">
        <w:rPr>
          <w:b/>
          <w:bCs/>
          <w:sz w:val="40"/>
          <w:szCs w:val="40"/>
        </w:rPr>
        <w:t>, 202</w:t>
      </w:r>
      <w:r w:rsidR="00493845">
        <w:rPr>
          <w:b/>
          <w:bCs/>
          <w:sz w:val="40"/>
          <w:szCs w:val="40"/>
        </w:rPr>
        <w:t>4</w:t>
      </w:r>
    </w:p>
    <w:p w14:paraId="7B7B8192" w14:textId="4A3FFCE4" w:rsidR="00CC5B7D" w:rsidRPr="00CC5B7D" w:rsidRDefault="00CC5B7D" w:rsidP="00A960C6">
      <w:pPr>
        <w:pStyle w:val="xmsoplaintext"/>
        <w:rPr>
          <w:b/>
          <w:bCs/>
        </w:rPr>
      </w:pPr>
    </w:p>
    <w:p w14:paraId="1989F125" w14:textId="112D151B" w:rsidR="009646CD" w:rsidRPr="00A960C6" w:rsidRDefault="009646CD" w:rsidP="00A960C6">
      <w:pPr>
        <w:pStyle w:val="xmsoplaintext"/>
      </w:pPr>
      <w:r w:rsidRPr="009646CD">
        <w:rPr>
          <w:b/>
          <w:bCs/>
        </w:rPr>
        <w:t>Tues 9:00 – 11:00</w:t>
      </w:r>
      <w:r w:rsidR="008D7860">
        <w:rPr>
          <w:b/>
          <w:bCs/>
        </w:rPr>
        <w:t xml:space="preserve"> </w:t>
      </w:r>
      <w:r>
        <w:t>Board Meeting</w:t>
      </w:r>
      <w:r w:rsidR="008D7860">
        <w:tab/>
      </w:r>
      <w:r w:rsidR="008D7860">
        <w:tab/>
      </w:r>
      <w:r w:rsidR="008D7860">
        <w:tab/>
      </w:r>
      <w:r w:rsidR="008D7860">
        <w:tab/>
      </w:r>
      <w:r w:rsidR="008D7860">
        <w:tab/>
      </w:r>
      <w:r w:rsidR="008D7860">
        <w:tab/>
      </w:r>
      <w:r w:rsidR="003C48EA">
        <w:t xml:space="preserve">         </w:t>
      </w:r>
      <w:r w:rsidR="00200A6A">
        <w:t xml:space="preserve">  </w:t>
      </w:r>
      <w:r w:rsidR="008D7860" w:rsidRPr="008D7860">
        <w:rPr>
          <w:b/>
          <w:bCs/>
        </w:rPr>
        <w:t>Presidential Suite</w:t>
      </w:r>
    </w:p>
    <w:p w14:paraId="5754CC4E" w14:textId="77777777" w:rsidR="00141535" w:rsidRDefault="00141535"/>
    <w:p w14:paraId="09861213" w14:textId="77777777" w:rsidR="00043390" w:rsidRDefault="00043390"/>
    <w:p w14:paraId="78C6062E" w14:textId="77777777" w:rsidR="0027647A" w:rsidRDefault="0027647A" w:rsidP="0027647A"/>
    <w:p w14:paraId="3D4C305B" w14:textId="77777777" w:rsidR="0027647A" w:rsidRDefault="0027647A" w:rsidP="0027647A"/>
    <w:sectPr w:rsidR="002764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dy CS)">
    <w:altName w:val="Times New Roman"/>
    <w:charset w:val="00"/>
    <w:family w:val="roman"/>
    <w:pitch w:val="variable"/>
    <w:sig w:usb0="E0002AFF" w:usb1="C0007841"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AC072A"/>
    <w:multiLevelType w:val="hybridMultilevel"/>
    <w:tmpl w:val="EEEA31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DB17862"/>
    <w:multiLevelType w:val="hybridMultilevel"/>
    <w:tmpl w:val="2C286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8F3E3E"/>
    <w:multiLevelType w:val="multilevel"/>
    <w:tmpl w:val="27C6427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727872561">
    <w:abstractNumId w:val="2"/>
  </w:num>
  <w:num w:numId="2" w16cid:durableId="1593465222">
    <w:abstractNumId w:val="0"/>
  </w:num>
  <w:num w:numId="3" w16cid:durableId="8907716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0C6"/>
    <w:rsid w:val="00030A34"/>
    <w:rsid w:val="00043390"/>
    <w:rsid w:val="0008053F"/>
    <w:rsid w:val="00110078"/>
    <w:rsid w:val="001331C1"/>
    <w:rsid w:val="00141535"/>
    <w:rsid w:val="001A1D33"/>
    <w:rsid w:val="001E52F6"/>
    <w:rsid w:val="001E628D"/>
    <w:rsid w:val="00200A6A"/>
    <w:rsid w:val="00234984"/>
    <w:rsid w:val="002443D2"/>
    <w:rsid w:val="0027647A"/>
    <w:rsid w:val="002B0135"/>
    <w:rsid w:val="002B08A3"/>
    <w:rsid w:val="002F4A5D"/>
    <w:rsid w:val="003040C3"/>
    <w:rsid w:val="00311F4F"/>
    <w:rsid w:val="00333906"/>
    <w:rsid w:val="00335BDB"/>
    <w:rsid w:val="003601FB"/>
    <w:rsid w:val="00363ECC"/>
    <w:rsid w:val="00390F49"/>
    <w:rsid w:val="003A7EAD"/>
    <w:rsid w:val="003B1892"/>
    <w:rsid w:val="003C48EA"/>
    <w:rsid w:val="003C6366"/>
    <w:rsid w:val="003D6700"/>
    <w:rsid w:val="003E2BD5"/>
    <w:rsid w:val="003F69CD"/>
    <w:rsid w:val="003F7815"/>
    <w:rsid w:val="00414A15"/>
    <w:rsid w:val="004501E6"/>
    <w:rsid w:val="004853EE"/>
    <w:rsid w:val="00493845"/>
    <w:rsid w:val="00495D6A"/>
    <w:rsid w:val="004A2BB5"/>
    <w:rsid w:val="004B6CA0"/>
    <w:rsid w:val="004B7083"/>
    <w:rsid w:val="004F3E57"/>
    <w:rsid w:val="0052076C"/>
    <w:rsid w:val="00541D5B"/>
    <w:rsid w:val="00553D16"/>
    <w:rsid w:val="00576504"/>
    <w:rsid w:val="0058072E"/>
    <w:rsid w:val="005925F2"/>
    <w:rsid w:val="005B19A6"/>
    <w:rsid w:val="005D3913"/>
    <w:rsid w:val="005E776C"/>
    <w:rsid w:val="005F6BF8"/>
    <w:rsid w:val="00616B22"/>
    <w:rsid w:val="0063418E"/>
    <w:rsid w:val="00637707"/>
    <w:rsid w:val="006456D0"/>
    <w:rsid w:val="0069574E"/>
    <w:rsid w:val="006A01D6"/>
    <w:rsid w:val="006A7D95"/>
    <w:rsid w:val="006B1BD3"/>
    <w:rsid w:val="006F6338"/>
    <w:rsid w:val="00707600"/>
    <w:rsid w:val="00755515"/>
    <w:rsid w:val="0077504D"/>
    <w:rsid w:val="007772F2"/>
    <w:rsid w:val="0078130C"/>
    <w:rsid w:val="007C6A57"/>
    <w:rsid w:val="007D3D51"/>
    <w:rsid w:val="008022E8"/>
    <w:rsid w:val="008948B4"/>
    <w:rsid w:val="008C13B6"/>
    <w:rsid w:val="008D70F9"/>
    <w:rsid w:val="008D7860"/>
    <w:rsid w:val="00935999"/>
    <w:rsid w:val="009536C3"/>
    <w:rsid w:val="00960286"/>
    <w:rsid w:val="009646CD"/>
    <w:rsid w:val="00965C4D"/>
    <w:rsid w:val="00995E8A"/>
    <w:rsid w:val="009C1DC9"/>
    <w:rsid w:val="009F69E9"/>
    <w:rsid w:val="00A252A9"/>
    <w:rsid w:val="00A43978"/>
    <w:rsid w:val="00A62BDC"/>
    <w:rsid w:val="00A74265"/>
    <w:rsid w:val="00A960C6"/>
    <w:rsid w:val="00A96E55"/>
    <w:rsid w:val="00AE3AE7"/>
    <w:rsid w:val="00AF045C"/>
    <w:rsid w:val="00B22689"/>
    <w:rsid w:val="00B3300D"/>
    <w:rsid w:val="00B7335B"/>
    <w:rsid w:val="00C21812"/>
    <w:rsid w:val="00C257A5"/>
    <w:rsid w:val="00C37557"/>
    <w:rsid w:val="00C72B15"/>
    <w:rsid w:val="00CB127D"/>
    <w:rsid w:val="00CB3B6E"/>
    <w:rsid w:val="00CC369C"/>
    <w:rsid w:val="00CC5112"/>
    <w:rsid w:val="00CC5B7D"/>
    <w:rsid w:val="00CC5E17"/>
    <w:rsid w:val="00CC62A0"/>
    <w:rsid w:val="00CF74DF"/>
    <w:rsid w:val="00D05EA7"/>
    <w:rsid w:val="00D17B36"/>
    <w:rsid w:val="00D2706B"/>
    <w:rsid w:val="00D348FA"/>
    <w:rsid w:val="00D53725"/>
    <w:rsid w:val="00D94E26"/>
    <w:rsid w:val="00DA1394"/>
    <w:rsid w:val="00DA7BFF"/>
    <w:rsid w:val="00DB1250"/>
    <w:rsid w:val="00E21908"/>
    <w:rsid w:val="00E43F4B"/>
    <w:rsid w:val="00E45381"/>
    <w:rsid w:val="00E934D9"/>
    <w:rsid w:val="00E9694A"/>
    <w:rsid w:val="00EB367B"/>
    <w:rsid w:val="00EB3AB6"/>
    <w:rsid w:val="00EC068C"/>
    <w:rsid w:val="00EC53BB"/>
    <w:rsid w:val="00ED1B87"/>
    <w:rsid w:val="00F15042"/>
    <w:rsid w:val="00F248D4"/>
    <w:rsid w:val="00F710F0"/>
    <w:rsid w:val="00F71E18"/>
    <w:rsid w:val="00F7249A"/>
    <w:rsid w:val="00F9358B"/>
    <w:rsid w:val="00FB05B2"/>
    <w:rsid w:val="00FD5269"/>
    <w:rsid w:val="00FD7F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5EEAF"/>
  <w15:docId w15:val="{E3B11851-4A51-40F7-B2BA-4C461CD3E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plaintext">
    <w:name w:val="x_msoplaintext"/>
    <w:basedOn w:val="Normal"/>
    <w:rsid w:val="00A960C6"/>
    <w:pPr>
      <w:spacing w:after="0" w:line="240" w:lineRule="auto"/>
    </w:pPr>
    <w:rPr>
      <w:rFonts w:ascii="Calibri" w:hAnsi="Calibri" w:cs="Calibri"/>
    </w:rPr>
  </w:style>
  <w:style w:type="paragraph" w:styleId="BalloonText">
    <w:name w:val="Balloon Text"/>
    <w:basedOn w:val="Normal"/>
    <w:link w:val="BalloonTextChar"/>
    <w:uiPriority w:val="99"/>
    <w:semiHidden/>
    <w:unhideWhenUsed/>
    <w:rsid w:val="00A960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60C6"/>
    <w:rPr>
      <w:rFonts w:ascii="Segoe UI" w:hAnsi="Segoe UI" w:cs="Segoe UI"/>
      <w:sz w:val="18"/>
      <w:szCs w:val="18"/>
    </w:rPr>
  </w:style>
  <w:style w:type="paragraph" w:customStyle="1" w:styleId="VsSubhead">
    <w:name w:val="Vs Subhead"/>
    <w:basedOn w:val="Normal"/>
    <w:qFormat/>
    <w:rsid w:val="00FB05B2"/>
    <w:pPr>
      <w:spacing w:after="200" w:line="276" w:lineRule="auto"/>
    </w:pPr>
    <w:rPr>
      <w:rFonts w:eastAsiaTheme="minorEastAsia" w:cs="Times New Roman (Body CS)"/>
      <w:b/>
      <w:color w:val="595959" w:themeColor="text1" w:themeTint="A6"/>
      <w:sz w:val="28"/>
    </w:rPr>
  </w:style>
  <w:style w:type="paragraph" w:customStyle="1" w:styleId="paragraph">
    <w:name w:val="paragraph"/>
    <w:basedOn w:val="Normal"/>
    <w:rsid w:val="00FB05B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FB05B2"/>
  </w:style>
  <w:style w:type="character" w:customStyle="1" w:styleId="eop">
    <w:name w:val="eop"/>
    <w:basedOn w:val="DefaultParagraphFont"/>
    <w:rsid w:val="00FB05B2"/>
  </w:style>
  <w:style w:type="paragraph" w:styleId="ListParagraph">
    <w:name w:val="List Paragraph"/>
    <w:basedOn w:val="Normal"/>
    <w:uiPriority w:val="34"/>
    <w:qFormat/>
    <w:rsid w:val="00110078"/>
    <w:pPr>
      <w:spacing w:after="0" w:line="240" w:lineRule="auto"/>
      <w:ind w:left="720"/>
    </w:pPr>
    <w:rPr>
      <w:rFonts w:ascii="Aptos" w:hAnsi="Aptos" w:cs="Apto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6567271">
      <w:bodyDiv w:val="1"/>
      <w:marLeft w:val="0"/>
      <w:marRight w:val="0"/>
      <w:marTop w:val="0"/>
      <w:marBottom w:val="0"/>
      <w:divBdr>
        <w:top w:val="none" w:sz="0" w:space="0" w:color="auto"/>
        <w:left w:val="none" w:sz="0" w:space="0" w:color="auto"/>
        <w:bottom w:val="none" w:sz="0" w:space="0" w:color="auto"/>
        <w:right w:val="none" w:sz="0" w:space="0" w:color="auto"/>
      </w:divBdr>
    </w:div>
    <w:div w:id="300156606">
      <w:bodyDiv w:val="1"/>
      <w:marLeft w:val="0"/>
      <w:marRight w:val="0"/>
      <w:marTop w:val="0"/>
      <w:marBottom w:val="0"/>
      <w:divBdr>
        <w:top w:val="none" w:sz="0" w:space="0" w:color="auto"/>
        <w:left w:val="none" w:sz="0" w:space="0" w:color="auto"/>
        <w:bottom w:val="none" w:sz="0" w:space="0" w:color="auto"/>
        <w:right w:val="none" w:sz="0" w:space="0" w:color="auto"/>
      </w:divBdr>
    </w:div>
    <w:div w:id="459766654">
      <w:bodyDiv w:val="1"/>
      <w:marLeft w:val="0"/>
      <w:marRight w:val="0"/>
      <w:marTop w:val="0"/>
      <w:marBottom w:val="0"/>
      <w:divBdr>
        <w:top w:val="none" w:sz="0" w:space="0" w:color="auto"/>
        <w:left w:val="none" w:sz="0" w:space="0" w:color="auto"/>
        <w:bottom w:val="none" w:sz="0" w:space="0" w:color="auto"/>
        <w:right w:val="none" w:sz="0" w:space="0" w:color="auto"/>
      </w:divBdr>
    </w:div>
    <w:div w:id="582035223">
      <w:bodyDiv w:val="1"/>
      <w:marLeft w:val="0"/>
      <w:marRight w:val="0"/>
      <w:marTop w:val="0"/>
      <w:marBottom w:val="0"/>
      <w:divBdr>
        <w:top w:val="none" w:sz="0" w:space="0" w:color="auto"/>
        <w:left w:val="none" w:sz="0" w:space="0" w:color="auto"/>
        <w:bottom w:val="none" w:sz="0" w:space="0" w:color="auto"/>
        <w:right w:val="none" w:sz="0" w:space="0" w:color="auto"/>
      </w:divBdr>
    </w:div>
    <w:div w:id="934484182">
      <w:bodyDiv w:val="1"/>
      <w:marLeft w:val="0"/>
      <w:marRight w:val="0"/>
      <w:marTop w:val="0"/>
      <w:marBottom w:val="0"/>
      <w:divBdr>
        <w:top w:val="none" w:sz="0" w:space="0" w:color="auto"/>
        <w:left w:val="none" w:sz="0" w:space="0" w:color="auto"/>
        <w:bottom w:val="none" w:sz="0" w:space="0" w:color="auto"/>
        <w:right w:val="none" w:sz="0" w:space="0" w:color="auto"/>
      </w:divBdr>
    </w:div>
    <w:div w:id="12143481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880</Words>
  <Characters>5017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Oklahoma City Community College</Company>
  <LinksUpToDate>false</LinksUpToDate>
  <CharactersWithSpaces>5886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Coleman, Reggie</dc:creator>
  <cp:keywords/>
  <dc:description/>
  <cp:lastModifiedBy>Vanover, Kathryn</cp:lastModifiedBy>
  <cp:revision>2</cp:revision>
  <cp:lastPrinted>2024-07-03T16:29:00Z</cp:lastPrinted>
  <dcterms:created xsi:type="dcterms:W3CDTF">2024-09-25T14:21:00Z</dcterms:created>
  <dcterms:modified xsi:type="dcterms:W3CDTF">2024-09-25T14:21:00Z</dcterms:modified>
</cp:coreProperties>
</file>